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9CFB3" w14:textId="77777777" w:rsidR="00AD471C" w:rsidRDefault="00AD471C" w:rsidP="00AD471C">
      <w:pPr>
        <w:rPr>
          <w:rFonts w:asciiTheme="minorEastAsia" w:hAnsiTheme="minorEastAsia" w:cs="Times New Roman" w:hint="eastAsia"/>
          <w:b/>
          <w:bCs/>
          <w:sz w:val="32"/>
          <w:szCs w:val="32"/>
        </w:rPr>
      </w:pPr>
      <w:r>
        <w:rPr>
          <w:rFonts w:asciiTheme="minorEastAsia" w:hAnsiTheme="minorEastAsia" w:cs="Times New Roman" w:hint="eastAsia"/>
          <w:b/>
          <w:bCs/>
          <w:sz w:val="32"/>
          <w:szCs w:val="32"/>
        </w:rPr>
        <w:t>附件1</w:t>
      </w:r>
      <w:r>
        <w:rPr>
          <w:rFonts w:asciiTheme="minorEastAsia" w:hAnsiTheme="minorEastAsia" w:cs="Times New Roman"/>
          <w:b/>
          <w:bCs/>
          <w:sz w:val="32"/>
          <w:szCs w:val="32"/>
        </w:rPr>
        <w:t>：</w:t>
      </w:r>
    </w:p>
    <w:p w14:paraId="2701C738" w14:textId="77777777" w:rsidR="00AD471C" w:rsidRDefault="00AD471C" w:rsidP="00AD471C">
      <w:pPr>
        <w:jc w:val="center"/>
        <w:rPr>
          <w:rFonts w:ascii="Times New Roman" w:eastAsia="微软雅黑" w:hAnsi="Times New Roman"/>
          <w:b/>
          <w:sz w:val="28"/>
          <w:szCs w:val="24"/>
        </w:rPr>
      </w:pPr>
      <w:r>
        <w:rPr>
          <w:rFonts w:ascii="Times New Roman" w:eastAsia="微软雅黑" w:hAnsi="Times New Roman"/>
          <w:b/>
          <w:sz w:val="28"/>
          <w:szCs w:val="24"/>
        </w:rPr>
        <w:t>第</w:t>
      </w:r>
      <w:r>
        <w:rPr>
          <w:rFonts w:ascii="Times New Roman" w:eastAsia="微软雅黑" w:hAnsi="Times New Roman" w:hint="eastAsia"/>
          <w:b/>
          <w:sz w:val="28"/>
          <w:szCs w:val="24"/>
        </w:rPr>
        <w:t>六</w:t>
      </w:r>
      <w:r>
        <w:rPr>
          <w:rFonts w:ascii="Times New Roman" w:eastAsia="微软雅黑" w:hAnsi="Times New Roman"/>
          <w:b/>
          <w:sz w:val="28"/>
          <w:szCs w:val="24"/>
        </w:rPr>
        <w:t>届</w:t>
      </w:r>
      <w:r>
        <w:rPr>
          <w:rFonts w:ascii="Times New Roman" w:eastAsia="微软雅黑" w:hAnsi="Times New Roman"/>
          <w:b/>
          <w:sz w:val="28"/>
          <w:szCs w:val="24"/>
        </w:rPr>
        <w:t>“</w:t>
      </w:r>
      <w:r>
        <w:rPr>
          <w:rFonts w:ascii="Times New Roman" w:eastAsia="微软雅黑" w:hAnsi="Times New Roman"/>
          <w:b/>
          <w:sz w:val="28"/>
          <w:szCs w:val="24"/>
        </w:rPr>
        <w:t>丝路工匠</w:t>
      </w:r>
      <w:r>
        <w:rPr>
          <w:rFonts w:ascii="Times New Roman" w:eastAsia="微软雅黑" w:hAnsi="Times New Roman"/>
          <w:b/>
          <w:sz w:val="28"/>
          <w:szCs w:val="24"/>
        </w:rPr>
        <w:t>”</w:t>
      </w:r>
      <w:r>
        <w:rPr>
          <w:rFonts w:ascii="Times New Roman" w:eastAsia="微软雅黑" w:hAnsi="Times New Roman"/>
          <w:b/>
          <w:sz w:val="28"/>
          <w:szCs w:val="24"/>
        </w:rPr>
        <w:t>国际技能大赛</w:t>
      </w:r>
    </w:p>
    <w:p w14:paraId="0A4463DF" w14:textId="77777777" w:rsidR="00AD471C" w:rsidRDefault="00AD471C" w:rsidP="00AD471C">
      <w:pPr>
        <w:jc w:val="center"/>
        <w:rPr>
          <w:rFonts w:ascii="Times New Roman" w:eastAsia="微软雅黑" w:hAnsi="Times New Roman"/>
          <w:b/>
          <w:sz w:val="28"/>
          <w:szCs w:val="28"/>
        </w:rPr>
      </w:pPr>
      <w:r>
        <w:rPr>
          <w:rFonts w:ascii="Times New Roman" w:eastAsia="微软雅黑" w:hAnsi="Times New Roman"/>
          <w:b/>
          <w:sz w:val="28"/>
          <w:szCs w:val="28"/>
        </w:rPr>
        <w:t>“</w:t>
      </w:r>
      <w:r>
        <w:rPr>
          <w:rFonts w:ascii="Times New Roman" w:eastAsia="微软雅黑" w:hAnsi="Times New Roman"/>
          <w:b/>
          <w:sz w:val="28"/>
          <w:szCs w:val="28"/>
        </w:rPr>
        <w:t>中文</w:t>
      </w:r>
      <w:r>
        <w:rPr>
          <w:rFonts w:ascii="Times New Roman" w:eastAsia="微软雅黑" w:hAnsi="Times New Roman"/>
          <w:b/>
          <w:sz w:val="28"/>
          <w:szCs w:val="28"/>
        </w:rPr>
        <w:t>+</w:t>
      </w:r>
      <w:r>
        <w:rPr>
          <w:rFonts w:ascii="Times New Roman" w:eastAsia="微软雅黑" w:hAnsi="Times New Roman"/>
          <w:b/>
          <w:sz w:val="28"/>
          <w:szCs w:val="28"/>
        </w:rPr>
        <w:t>职业技能</w:t>
      </w:r>
      <w:r>
        <w:rPr>
          <w:rFonts w:ascii="Times New Roman" w:eastAsia="微软雅黑" w:hAnsi="Times New Roman"/>
          <w:b/>
          <w:sz w:val="28"/>
          <w:szCs w:val="28"/>
        </w:rPr>
        <w:t>”</w:t>
      </w:r>
      <w:r>
        <w:rPr>
          <w:rFonts w:ascii="Times New Roman" w:eastAsia="微软雅黑" w:hAnsi="Times New Roman" w:hint="eastAsia"/>
          <w:b/>
          <w:sz w:val="28"/>
          <w:szCs w:val="24"/>
        </w:rPr>
        <w:t>（教师汉语教学能力）</w:t>
      </w:r>
      <w:r>
        <w:rPr>
          <w:rFonts w:ascii="Times New Roman" w:eastAsia="微软雅黑" w:hAnsi="Times New Roman"/>
          <w:b/>
          <w:sz w:val="28"/>
          <w:szCs w:val="28"/>
        </w:rPr>
        <w:t>赛项</w:t>
      </w:r>
      <w:r>
        <w:rPr>
          <w:rFonts w:ascii="Times New Roman" w:eastAsia="微软雅黑" w:hAnsi="Times New Roman"/>
          <w:b/>
          <w:sz w:val="28"/>
          <w:szCs w:val="24"/>
        </w:rPr>
        <w:t>评</w:t>
      </w:r>
      <w:r>
        <w:rPr>
          <w:rFonts w:ascii="Times New Roman" w:eastAsia="微软雅黑" w:hAnsi="Times New Roman" w:hint="eastAsia"/>
          <w:b/>
          <w:sz w:val="28"/>
          <w:szCs w:val="24"/>
        </w:rPr>
        <w:t>分表</w:t>
      </w:r>
    </w:p>
    <w:p w14:paraId="7CB82226" w14:textId="77777777" w:rsidR="00AD471C" w:rsidRDefault="00AD471C" w:rsidP="00AD471C">
      <w:pPr>
        <w:adjustRightInd w:val="0"/>
        <w:snapToGrid w:val="0"/>
        <w:jc w:val="center"/>
        <w:rPr>
          <w:rFonts w:ascii="Times New Roman" w:eastAsia="微软雅黑" w:hAnsi="Times New Roman"/>
          <w:b/>
          <w:sz w:val="28"/>
          <w:szCs w:val="24"/>
        </w:rPr>
      </w:pPr>
    </w:p>
    <w:tbl>
      <w:tblPr>
        <w:tblStyle w:val="af2"/>
        <w:tblW w:w="9206" w:type="dxa"/>
        <w:jc w:val="center"/>
        <w:tblLook w:val="04A0" w:firstRow="1" w:lastRow="0" w:firstColumn="1" w:lastColumn="0" w:noHBand="0" w:noVBand="1"/>
      </w:tblPr>
      <w:tblGrid>
        <w:gridCol w:w="759"/>
        <w:gridCol w:w="512"/>
        <w:gridCol w:w="1701"/>
        <w:gridCol w:w="2268"/>
        <w:gridCol w:w="2136"/>
        <w:gridCol w:w="744"/>
        <w:gridCol w:w="554"/>
        <w:gridCol w:w="532"/>
      </w:tblGrid>
      <w:tr w:rsidR="00AD471C" w14:paraId="03894EB9" w14:textId="77777777" w:rsidTr="0050521B">
        <w:trPr>
          <w:trHeight w:val="291"/>
          <w:jc w:val="center"/>
        </w:trPr>
        <w:tc>
          <w:tcPr>
            <w:tcW w:w="759" w:type="dxa"/>
            <w:vAlign w:val="center"/>
          </w:tcPr>
          <w:p w14:paraId="3F02F83A" w14:textId="77777777" w:rsidR="00AD471C" w:rsidRDefault="00AD471C" w:rsidP="0050521B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Cs w:val="24"/>
              </w:rPr>
              <w:t>评价维度</w:t>
            </w:r>
          </w:p>
        </w:tc>
        <w:tc>
          <w:tcPr>
            <w:tcW w:w="512" w:type="dxa"/>
            <w:vAlign w:val="center"/>
          </w:tcPr>
          <w:p w14:paraId="6FF99C9D" w14:textId="77777777" w:rsidR="00AD471C" w:rsidRDefault="00AD471C" w:rsidP="0050521B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Cs w:val="24"/>
              </w:rPr>
              <w:t>分值</w:t>
            </w:r>
          </w:p>
        </w:tc>
        <w:tc>
          <w:tcPr>
            <w:tcW w:w="1701" w:type="dxa"/>
            <w:vAlign w:val="center"/>
          </w:tcPr>
          <w:p w14:paraId="55FA212E" w14:textId="77777777" w:rsidR="00AD471C" w:rsidRDefault="00AD471C" w:rsidP="0050521B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Cs w:val="24"/>
              </w:rPr>
              <w:t>评价指标</w:t>
            </w:r>
          </w:p>
        </w:tc>
        <w:tc>
          <w:tcPr>
            <w:tcW w:w="5148" w:type="dxa"/>
            <w:gridSpan w:val="3"/>
            <w:vAlign w:val="center"/>
          </w:tcPr>
          <w:p w14:paraId="77D7BC25" w14:textId="77777777" w:rsidR="00AD471C" w:rsidRDefault="00AD471C" w:rsidP="0050521B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Cs w:val="24"/>
              </w:rPr>
              <w:t>评价要点</w:t>
            </w:r>
          </w:p>
        </w:tc>
        <w:tc>
          <w:tcPr>
            <w:tcW w:w="554" w:type="dxa"/>
            <w:vAlign w:val="center"/>
          </w:tcPr>
          <w:p w14:paraId="2A59E0DD" w14:textId="77777777" w:rsidR="00AD471C" w:rsidRDefault="00AD471C" w:rsidP="0050521B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Cs w:val="24"/>
              </w:rPr>
              <w:t>分值</w:t>
            </w:r>
          </w:p>
        </w:tc>
        <w:tc>
          <w:tcPr>
            <w:tcW w:w="532" w:type="dxa"/>
            <w:vAlign w:val="center"/>
          </w:tcPr>
          <w:p w14:paraId="551436DB" w14:textId="77777777" w:rsidR="00AD471C" w:rsidRDefault="00AD471C" w:rsidP="0050521B">
            <w:pPr>
              <w:adjustRightInd w:val="0"/>
              <w:snapToGrid w:val="0"/>
              <w:rPr>
                <w:rFonts w:ascii="宋体" w:hAnsi="宋体" w:cs="宋体" w:hint="eastAsia"/>
                <w:b/>
                <w:bCs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Cs w:val="24"/>
              </w:rPr>
              <w:t>得分</w:t>
            </w:r>
          </w:p>
        </w:tc>
      </w:tr>
      <w:tr w:rsidR="00AD471C" w14:paraId="1D89B939" w14:textId="77777777" w:rsidTr="0050521B">
        <w:trPr>
          <w:trHeight w:val="1031"/>
          <w:jc w:val="center"/>
        </w:trPr>
        <w:tc>
          <w:tcPr>
            <w:tcW w:w="759" w:type="dxa"/>
            <w:vMerge w:val="restart"/>
            <w:vAlign w:val="center"/>
          </w:tcPr>
          <w:p w14:paraId="459DB68B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教案</w:t>
            </w:r>
          </w:p>
        </w:tc>
        <w:tc>
          <w:tcPr>
            <w:tcW w:w="512" w:type="dxa"/>
            <w:vMerge w:val="restart"/>
            <w:vAlign w:val="center"/>
          </w:tcPr>
          <w:p w14:paraId="4E70DA32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</w:t>
            </w:r>
          </w:p>
        </w:tc>
        <w:tc>
          <w:tcPr>
            <w:tcW w:w="1701" w:type="dxa"/>
            <w:vAlign w:val="center"/>
          </w:tcPr>
          <w:p w14:paraId="5A6F98FD" w14:textId="77777777" w:rsidR="00AD471C" w:rsidRDefault="00AD471C" w:rsidP="0050521B">
            <w:pPr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1.教学要素完整，版式规范，详略得当</w:t>
            </w:r>
          </w:p>
        </w:tc>
        <w:tc>
          <w:tcPr>
            <w:tcW w:w="5148" w:type="dxa"/>
            <w:gridSpan w:val="3"/>
          </w:tcPr>
          <w:p w14:paraId="064D002C" w14:textId="77777777" w:rsidR="00AD471C" w:rsidRDefault="00AD471C" w:rsidP="0050521B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1.每单元教案的教学基本要素完整、简明，侧重体现具体教学内容及处理、教学活动及安排，详略得当。</w:t>
            </w:r>
          </w:p>
          <w:p w14:paraId="530C5ECA" w14:textId="77777777" w:rsidR="00AD471C" w:rsidRDefault="00AD471C" w:rsidP="0050521B">
            <w:pPr>
              <w:jc w:val="left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2.若干课次的教案之间关联、衔接、有差异。教案与视频资料关联紧密，高度一致。</w:t>
            </w:r>
          </w:p>
        </w:tc>
        <w:tc>
          <w:tcPr>
            <w:tcW w:w="554" w:type="dxa"/>
            <w:vAlign w:val="center"/>
          </w:tcPr>
          <w:p w14:paraId="1C9D5E2D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</w:t>
            </w:r>
          </w:p>
        </w:tc>
        <w:tc>
          <w:tcPr>
            <w:tcW w:w="532" w:type="dxa"/>
          </w:tcPr>
          <w:p w14:paraId="5C32A250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AD471C" w14:paraId="3F1D68A1" w14:textId="77777777" w:rsidTr="0050521B">
        <w:trPr>
          <w:trHeight w:val="1284"/>
          <w:jc w:val="center"/>
        </w:trPr>
        <w:tc>
          <w:tcPr>
            <w:tcW w:w="759" w:type="dxa"/>
            <w:vMerge/>
          </w:tcPr>
          <w:p w14:paraId="4793713C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  <w:tc>
          <w:tcPr>
            <w:tcW w:w="512" w:type="dxa"/>
            <w:vMerge/>
          </w:tcPr>
          <w:p w14:paraId="7E6BE71B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C8DEE9F" w14:textId="77777777" w:rsidR="00AD471C" w:rsidRDefault="00AD471C" w:rsidP="0050521B">
            <w:pPr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2.学情分析精准聚焦，教学目标可评可测</w:t>
            </w:r>
          </w:p>
        </w:tc>
        <w:tc>
          <w:tcPr>
            <w:tcW w:w="5148" w:type="dxa"/>
            <w:gridSpan w:val="3"/>
          </w:tcPr>
          <w:p w14:paraId="3C080E52" w14:textId="77777777" w:rsidR="00AD471C" w:rsidRDefault="00AD471C" w:rsidP="0050521B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3.教案客观分析学生的知识和技能基础、认知和实践能力、学习特点等，详实反映学生整体情况与个体差异，准确预判教学难点。</w:t>
            </w:r>
          </w:p>
          <w:p w14:paraId="1C1A4159" w14:textId="77777777" w:rsidR="00AD471C" w:rsidRDefault="00AD471C" w:rsidP="0050521B">
            <w:pPr>
              <w:jc w:val="left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4.教学目标具体清晰、相互关联、逐渐递进、重点突出、可评可测。</w:t>
            </w:r>
          </w:p>
        </w:tc>
        <w:tc>
          <w:tcPr>
            <w:tcW w:w="554" w:type="dxa"/>
            <w:vAlign w:val="center"/>
          </w:tcPr>
          <w:p w14:paraId="3649B9D7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</w:t>
            </w:r>
          </w:p>
        </w:tc>
        <w:tc>
          <w:tcPr>
            <w:tcW w:w="532" w:type="dxa"/>
          </w:tcPr>
          <w:p w14:paraId="456B4406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AD471C" w14:paraId="7655D293" w14:textId="77777777" w:rsidTr="0050521B">
        <w:trPr>
          <w:trHeight w:val="1056"/>
          <w:jc w:val="center"/>
        </w:trPr>
        <w:tc>
          <w:tcPr>
            <w:tcW w:w="759" w:type="dxa"/>
            <w:vMerge/>
          </w:tcPr>
          <w:p w14:paraId="6643C925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  <w:tc>
          <w:tcPr>
            <w:tcW w:w="512" w:type="dxa"/>
            <w:vMerge/>
          </w:tcPr>
          <w:p w14:paraId="5188766B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B33C8E0" w14:textId="77777777" w:rsidR="00AD471C" w:rsidRDefault="00AD471C" w:rsidP="0050521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3.职业技能系统设计，与语言学习有机结合</w:t>
            </w:r>
          </w:p>
        </w:tc>
        <w:tc>
          <w:tcPr>
            <w:tcW w:w="5148" w:type="dxa"/>
            <w:gridSpan w:val="3"/>
          </w:tcPr>
          <w:p w14:paraId="0CAE29B2" w14:textId="77777777" w:rsidR="00AD471C" w:rsidRDefault="00AD471C" w:rsidP="0050521B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5.系统设计职业技能和职业素养的培养，突出职业技能核心要素。</w:t>
            </w:r>
          </w:p>
          <w:p w14:paraId="10824FEF" w14:textId="77777777" w:rsidR="00AD471C" w:rsidRDefault="00AD471C" w:rsidP="0050521B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6.职业技能训练与语言学习有机结合，使学生既学习了职业技能，又掌握了相关汉语表达。</w:t>
            </w:r>
          </w:p>
        </w:tc>
        <w:tc>
          <w:tcPr>
            <w:tcW w:w="554" w:type="dxa"/>
            <w:vAlign w:val="center"/>
          </w:tcPr>
          <w:p w14:paraId="72413520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4</w:t>
            </w:r>
          </w:p>
        </w:tc>
        <w:tc>
          <w:tcPr>
            <w:tcW w:w="532" w:type="dxa"/>
          </w:tcPr>
          <w:p w14:paraId="4A9FFA65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AD471C" w14:paraId="1AB79B22" w14:textId="77777777" w:rsidTr="0050521B">
        <w:trPr>
          <w:trHeight w:val="1757"/>
          <w:jc w:val="center"/>
        </w:trPr>
        <w:tc>
          <w:tcPr>
            <w:tcW w:w="759" w:type="dxa"/>
            <w:vMerge/>
          </w:tcPr>
          <w:p w14:paraId="557C4218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  <w:tc>
          <w:tcPr>
            <w:tcW w:w="512" w:type="dxa"/>
            <w:vMerge/>
          </w:tcPr>
          <w:p w14:paraId="1B0073C1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B656F34" w14:textId="77777777" w:rsidR="00AD471C" w:rsidRDefault="00AD471C" w:rsidP="0050521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4.教学内容科学严谨，教学策略运用恰当</w:t>
            </w:r>
          </w:p>
        </w:tc>
        <w:tc>
          <w:tcPr>
            <w:tcW w:w="5148" w:type="dxa"/>
            <w:gridSpan w:val="3"/>
          </w:tcPr>
          <w:p w14:paraId="7D6811A7" w14:textId="77777777" w:rsidR="00AD471C" w:rsidRDefault="00AD471C" w:rsidP="0050521B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6.教学内容对接新方法、新技术、新工艺、新标准，有效支撑教学目标实现，内容选择科学严谨、容量适度，安排合理、衔接有序、结构清晰，凸显职业技能特色。</w:t>
            </w:r>
          </w:p>
          <w:p w14:paraId="1C7A25F0" w14:textId="77777777" w:rsidR="00AD471C" w:rsidRDefault="00AD471C" w:rsidP="0050521B">
            <w:pPr>
              <w:jc w:val="left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7.教学设计科学合理，教学过程系统优化，流程环节构思得当，技术应用预想合理，方法手段设计恰当，评价考核科学有效。</w:t>
            </w:r>
          </w:p>
        </w:tc>
        <w:tc>
          <w:tcPr>
            <w:tcW w:w="554" w:type="dxa"/>
            <w:vAlign w:val="center"/>
          </w:tcPr>
          <w:p w14:paraId="150E1BD1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7</w:t>
            </w:r>
          </w:p>
        </w:tc>
        <w:tc>
          <w:tcPr>
            <w:tcW w:w="532" w:type="dxa"/>
          </w:tcPr>
          <w:p w14:paraId="594DDA2B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AD471C" w14:paraId="01928783" w14:textId="77777777" w:rsidTr="0050521B">
        <w:trPr>
          <w:trHeight w:val="1284"/>
          <w:jc w:val="center"/>
        </w:trPr>
        <w:tc>
          <w:tcPr>
            <w:tcW w:w="759" w:type="dxa"/>
            <w:vMerge/>
          </w:tcPr>
          <w:p w14:paraId="10C73654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  <w:tc>
          <w:tcPr>
            <w:tcW w:w="512" w:type="dxa"/>
            <w:vMerge/>
          </w:tcPr>
          <w:p w14:paraId="457BF93A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014EF33" w14:textId="77777777" w:rsidR="00AD471C" w:rsidRDefault="00AD471C" w:rsidP="0050521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5.教学评价科学合理，课后反思真实深刻</w:t>
            </w:r>
          </w:p>
        </w:tc>
        <w:tc>
          <w:tcPr>
            <w:tcW w:w="5148" w:type="dxa"/>
            <w:gridSpan w:val="3"/>
          </w:tcPr>
          <w:p w14:paraId="7E295C27" w14:textId="77777777" w:rsidR="00AD471C" w:rsidRDefault="00AD471C" w:rsidP="0050521B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8.关注教与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学行为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数据采集，针对目标要求开展教学与实践的考核与评价，应与前序的学情分析和后续的学习成效紧密关联。</w:t>
            </w:r>
          </w:p>
          <w:p w14:paraId="13C14233" w14:textId="77777777" w:rsidR="00AD471C" w:rsidRDefault="00AD471C" w:rsidP="0050521B">
            <w:pPr>
              <w:jc w:val="left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9.每个单元教案的课后反思聚焦本次教学的授课实效、改革创新进行总结，针对不足的改进措施科学有效，并在下一次教学过程中得到落实，前后关联。</w:t>
            </w:r>
          </w:p>
        </w:tc>
        <w:tc>
          <w:tcPr>
            <w:tcW w:w="554" w:type="dxa"/>
            <w:vAlign w:val="center"/>
          </w:tcPr>
          <w:p w14:paraId="78156615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</w:t>
            </w:r>
          </w:p>
        </w:tc>
        <w:tc>
          <w:tcPr>
            <w:tcW w:w="532" w:type="dxa"/>
          </w:tcPr>
          <w:p w14:paraId="67FA1F60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AD471C" w14:paraId="5E5802B9" w14:textId="77777777" w:rsidTr="0050521B">
        <w:trPr>
          <w:trHeight w:val="525"/>
          <w:jc w:val="center"/>
        </w:trPr>
        <w:tc>
          <w:tcPr>
            <w:tcW w:w="759" w:type="dxa"/>
            <w:vMerge w:val="restart"/>
            <w:vAlign w:val="center"/>
          </w:tcPr>
          <w:p w14:paraId="6D6553B3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线下授课</w:t>
            </w:r>
          </w:p>
        </w:tc>
        <w:tc>
          <w:tcPr>
            <w:tcW w:w="512" w:type="dxa"/>
            <w:vMerge w:val="restart"/>
            <w:vAlign w:val="center"/>
          </w:tcPr>
          <w:p w14:paraId="6348F330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40</w:t>
            </w:r>
          </w:p>
        </w:tc>
        <w:tc>
          <w:tcPr>
            <w:tcW w:w="1701" w:type="dxa"/>
          </w:tcPr>
          <w:p w14:paraId="00A652E1" w14:textId="77777777" w:rsidR="00AD471C" w:rsidRDefault="00AD471C" w:rsidP="0050521B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1.教学设计科学合理，具有特色</w:t>
            </w:r>
          </w:p>
        </w:tc>
        <w:tc>
          <w:tcPr>
            <w:tcW w:w="5148" w:type="dxa"/>
            <w:gridSpan w:val="3"/>
          </w:tcPr>
          <w:p w14:paraId="07C63E6F" w14:textId="77777777" w:rsidR="00AD471C" w:rsidRDefault="00AD471C" w:rsidP="0050521B">
            <w:pPr>
              <w:jc w:val="left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1.教学设计围绕职业技能培养目标展开，科学合理，具有特色和创新性，能够达成教学目标</w:t>
            </w:r>
            <w:r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</w:tc>
        <w:tc>
          <w:tcPr>
            <w:tcW w:w="554" w:type="dxa"/>
            <w:vAlign w:val="center"/>
          </w:tcPr>
          <w:p w14:paraId="5B55E0BF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7</w:t>
            </w:r>
          </w:p>
        </w:tc>
        <w:tc>
          <w:tcPr>
            <w:tcW w:w="532" w:type="dxa"/>
          </w:tcPr>
          <w:p w14:paraId="089BDC1D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AD471C" w14:paraId="2E8FA367" w14:textId="77777777" w:rsidTr="0050521B">
        <w:trPr>
          <w:trHeight w:val="763"/>
          <w:jc w:val="center"/>
        </w:trPr>
        <w:tc>
          <w:tcPr>
            <w:tcW w:w="759" w:type="dxa"/>
            <w:vMerge/>
          </w:tcPr>
          <w:p w14:paraId="716D6A44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  <w:tc>
          <w:tcPr>
            <w:tcW w:w="512" w:type="dxa"/>
            <w:vMerge/>
          </w:tcPr>
          <w:p w14:paraId="0D92A499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  <w:tc>
          <w:tcPr>
            <w:tcW w:w="1701" w:type="dxa"/>
          </w:tcPr>
          <w:p w14:paraId="4DC138A7" w14:textId="77777777" w:rsidR="00AD471C" w:rsidRDefault="00AD471C" w:rsidP="0050521B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2.教学内容凸显职业教育特色，并与语言教学有机结合</w:t>
            </w:r>
          </w:p>
        </w:tc>
        <w:tc>
          <w:tcPr>
            <w:tcW w:w="5148" w:type="dxa"/>
            <w:gridSpan w:val="3"/>
          </w:tcPr>
          <w:p w14:paraId="08A74BEB" w14:textId="77777777" w:rsidR="00AD471C" w:rsidRDefault="00AD471C" w:rsidP="0050521B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2.依据教案开展教学，课堂教学展示符合教案中相应环节的教学内容、教学活动和考核评价。</w:t>
            </w:r>
          </w:p>
          <w:p w14:paraId="15182368" w14:textId="77777777" w:rsidR="00AD471C" w:rsidRPr="002B5E73" w:rsidRDefault="00AD471C" w:rsidP="0050521B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3.教学内容清晰准确，凸显职业技能特点，职业技能教学与语言教学有机结合。</w:t>
            </w:r>
          </w:p>
        </w:tc>
        <w:tc>
          <w:tcPr>
            <w:tcW w:w="554" w:type="dxa"/>
            <w:vAlign w:val="center"/>
          </w:tcPr>
          <w:p w14:paraId="5A1306A0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9</w:t>
            </w:r>
          </w:p>
        </w:tc>
        <w:tc>
          <w:tcPr>
            <w:tcW w:w="532" w:type="dxa"/>
          </w:tcPr>
          <w:p w14:paraId="26F20AA8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AD471C" w14:paraId="32F4C1E5" w14:textId="77777777" w:rsidTr="0050521B">
        <w:trPr>
          <w:trHeight w:val="132"/>
          <w:jc w:val="center"/>
        </w:trPr>
        <w:tc>
          <w:tcPr>
            <w:tcW w:w="759" w:type="dxa"/>
            <w:vMerge/>
          </w:tcPr>
          <w:p w14:paraId="577C6E20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  <w:tc>
          <w:tcPr>
            <w:tcW w:w="512" w:type="dxa"/>
            <w:vMerge/>
          </w:tcPr>
          <w:p w14:paraId="5B9994F2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  <w:tc>
          <w:tcPr>
            <w:tcW w:w="1701" w:type="dxa"/>
          </w:tcPr>
          <w:p w14:paraId="2DF3E128" w14:textId="77777777" w:rsidR="00AD471C" w:rsidRDefault="00AD471C" w:rsidP="0050521B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3.教学过程与实施系统优化，突出学生主体性原</w:t>
            </w:r>
            <w:r>
              <w:rPr>
                <w:rFonts w:ascii="宋体" w:hAnsi="宋体" w:cs="宋体" w:hint="eastAsia"/>
                <w:szCs w:val="21"/>
              </w:rPr>
              <w:lastRenderedPageBreak/>
              <w:t>则</w:t>
            </w:r>
          </w:p>
        </w:tc>
        <w:tc>
          <w:tcPr>
            <w:tcW w:w="5148" w:type="dxa"/>
            <w:gridSpan w:val="3"/>
          </w:tcPr>
          <w:p w14:paraId="00117BD3" w14:textId="77777777" w:rsidR="00AD471C" w:rsidRDefault="00AD471C" w:rsidP="0050521B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4.教学过程系统优化，流程环节构思得当，课堂教学活动设计合理、逻辑清晰，重难点突出。</w:t>
            </w:r>
          </w:p>
          <w:p w14:paraId="39C7FB49" w14:textId="77777777" w:rsidR="00AD471C" w:rsidRDefault="00AD471C" w:rsidP="0050521B">
            <w:pPr>
              <w:jc w:val="left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5.课堂活动注重学生的主体性原则，课堂气氛活跃、</w:t>
            </w:r>
            <w:r>
              <w:rPr>
                <w:rFonts w:ascii="宋体" w:hAnsi="宋体" w:cs="宋体" w:hint="eastAsia"/>
                <w:szCs w:val="21"/>
              </w:rPr>
              <w:lastRenderedPageBreak/>
              <w:t>学生积极参与，教师能说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会做善导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，学生乐学、学会，有效达成教学目标。</w:t>
            </w:r>
          </w:p>
        </w:tc>
        <w:tc>
          <w:tcPr>
            <w:tcW w:w="554" w:type="dxa"/>
            <w:vAlign w:val="center"/>
          </w:tcPr>
          <w:p w14:paraId="47FFEAC0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lastRenderedPageBreak/>
              <w:t>9</w:t>
            </w:r>
          </w:p>
        </w:tc>
        <w:tc>
          <w:tcPr>
            <w:tcW w:w="532" w:type="dxa"/>
          </w:tcPr>
          <w:p w14:paraId="3FDD96F3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AD471C" w14:paraId="63E5FDB6" w14:textId="77777777" w:rsidTr="0050521B">
        <w:trPr>
          <w:trHeight w:val="763"/>
          <w:jc w:val="center"/>
        </w:trPr>
        <w:tc>
          <w:tcPr>
            <w:tcW w:w="759" w:type="dxa"/>
            <w:vMerge/>
          </w:tcPr>
          <w:p w14:paraId="72BF2AF5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  <w:tc>
          <w:tcPr>
            <w:tcW w:w="512" w:type="dxa"/>
            <w:vMerge/>
          </w:tcPr>
          <w:p w14:paraId="2ADFDEC2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  <w:tc>
          <w:tcPr>
            <w:tcW w:w="1701" w:type="dxa"/>
          </w:tcPr>
          <w:p w14:paraId="697185BA" w14:textId="77777777" w:rsidR="00AD471C" w:rsidRDefault="00AD471C" w:rsidP="0050521B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4.教学方式方法与数字技术运用恰当</w:t>
            </w:r>
          </w:p>
        </w:tc>
        <w:tc>
          <w:tcPr>
            <w:tcW w:w="5148" w:type="dxa"/>
            <w:gridSpan w:val="3"/>
          </w:tcPr>
          <w:p w14:paraId="432414D3" w14:textId="77777777" w:rsidR="00AD471C" w:rsidRDefault="00AD471C" w:rsidP="0050521B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6.教法学法运用恰当，数字技术运用适当，教学资源、设施设备提高教学成效。  </w:t>
            </w:r>
          </w:p>
          <w:p w14:paraId="5A3FBDD7" w14:textId="77777777" w:rsidR="00AD471C" w:rsidRDefault="00AD471C" w:rsidP="0050521B">
            <w:pPr>
              <w:jc w:val="left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7.注重教学重难点和课堂生成性问题的解决，引导学生分析解决实际问题，教学互动深入有效，充分调动学生全面深度参与，给学生深刻的学习体验。</w:t>
            </w:r>
          </w:p>
        </w:tc>
        <w:tc>
          <w:tcPr>
            <w:tcW w:w="554" w:type="dxa"/>
            <w:vAlign w:val="center"/>
          </w:tcPr>
          <w:p w14:paraId="5A62BD1E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8</w:t>
            </w:r>
          </w:p>
        </w:tc>
        <w:tc>
          <w:tcPr>
            <w:tcW w:w="532" w:type="dxa"/>
          </w:tcPr>
          <w:p w14:paraId="18FE03D7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AD471C" w14:paraId="1BBA7A84" w14:textId="77777777" w:rsidTr="0050521B">
        <w:trPr>
          <w:trHeight w:val="817"/>
          <w:jc w:val="center"/>
        </w:trPr>
        <w:tc>
          <w:tcPr>
            <w:tcW w:w="759" w:type="dxa"/>
            <w:vMerge/>
          </w:tcPr>
          <w:p w14:paraId="09430836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  <w:tc>
          <w:tcPr>
            <w:tcW w:w="512" w:type="dxa"/>
            <w:vMerge/>
          </w:tcPr>
          <w:p w14:paraId="6B9EB1F7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  <w:tc>
          <w:tcPr>
            <w:tcW w:w="1701" w:type="dxa"/>
          </w:tcPr>
          <w:p w14:paraId="421E5355" w14:textId="77777777" w:rsidR="00AD471C" w:rsidRDefault="00AD471C" w:rsidP="0050521B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5.展示教师良好综合素养，整体效果好</w:t>
            </w:r>
          </w:p>
        </w:tc>
        <w:tc>
          <w:tcPr>
            <w:tcW w:w="5148" w:type="dxa"/>
            <w:gridSpan w:val="3"/>
          </w:tcPr>
          <w:p w14:paraId="206FAE6F" w14:textId="77777777" w:rsidR="00AD471C" w:rsidRDefault="00AD471C" w:rsidP="0050521B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8.教师仪表端庄得体，课堂教学态度认真、严谨规范、表述清晰、亲和力强、仪态自然，展现良好教师素养。</w:t>
            </w:r>
          </w:p>
          <w:p w14:paraId="7783A7E5" w14:textId="77777777" w:rsidR="00AD471C" w:rsidRDefault="00AD471C" w:rsidP="0050521B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9.课件制作科学合理，与授课内容相得益彰，整体效果好。</w:t>
            </w:r>
          </w:p>
        </w:tc>
        <w:tc>
          <w:tcPr>
            <w:tcW w:w="554" w:type="dxa"/>
            <w:vAlign w:val="center"/>
          </w:tcPr>
          <w:p w14:paraId="10CCF8A7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7</w:t>
            </w:r>
          </w:p>
        </w:tc>
        <w:tc>
          <w:tcPr>
            <w:tcW w:w="532" w:type="dxa"/>
          </w:tcPr>
          <w:p w14:paraId="226BC6E8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AD471C" w14:paraId="1CB3E600" w14:textId="77777777" w:rsidTr="0050521B">
        <w:trPr>
          <w:trHeight w:val="2022"/>
          <w:jc w:val="center"/>
        </w:trPr>
        <w:tc>
          <w:tcPr>
            <w:tcW w:w="759" w:type="dxa"/>
            <w:vMerge w:val="restart"/>
            <w:vAlign w:val="center"/>
          </w:tcPr>
          <w:p w14:paraId="5BFAD153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说课视频</w:t>
            </w:r>
          </w:p>
        </w:tc>
        <w:tc>
          <w:tcPr>
            <w:tcW w:w="512" w:type="dxa"/>
            <w:vMerge w:val="restart"/>
            <w:vAlign w:val="center"/>
          </w:tcPr>
          <w:p w14:paraId="403D3FE8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20</w:t>
            </w:r>
          </w:p>
        </w:tc>
        <w:tc>
          <w:tcPr>
            <w:tcW w:w="1701" w:type="dxa"/>
          </w:tcPr>
          <w:p w14:paraId="08C9908F" w14:textId="77777777" w:rsidR="00AD471C" w:rsidRDefault="00AD471C" w:rsidP="0050521B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1.说课内容完整充实，课程设计理念与思路清晰，课程定位准确，教学目标合理</w:t>
            </w:r>
          </w:p>
        </w:tc>
        <w:tc>
          <w:tcPr>
            <w:tcW w:w="5148" w:type="dxa"/>
            <w:gridSpan w:val="3"/>
          </w:tcPr>
          <w:p w14:paraId="37BB794B" w14:textId="77777777" w:rsidR="00AD471C" w:rsidRDefault="00AD471C" w:rsidP="0050521B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1.说课内容与说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课方案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一致，内容完整充实，结构清晰，重点突出。</w:t>
            </w:r>
          </w:p>
          <w:p w14:paraId="2E2906B1" w14:textId="77777777" w:rsidR="00AD471C" w:rsidRDefault="00AD471C" w:rsidP="0050521B">
            <w:pPr>
              <w:jc w:val="lef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  <w:r>
              <w:rPr>
                <w:rFonts w:ascii="宋体" w:hAnsi="宋体" w:cs="宋体" w:hint="eastAsia"/>
                <w:bCs/>
                <w:szCs w:val="21"/>
              </w:rPr>
              <w:t>课程设计理念与思路准确体现课程特点，根据课程特点科学设计教学内容和教学方法，达成教学目标。</w:t>
            </w:r>
          </w:p>
          <w:p w14:paraId="76F282F9" w14:textId="77777777" w:rsidR="00AD471C" w:rsidRDefault="00AD471C" w:rsidP="0050521B">
            <w:pPr>
              <w:jc w:val="lef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3.课程定位有效针对学生和课程属性，明确课程对学生的作用。</w:t>
            </w:r>
          </w:p>
          <w:p w14:paraId="50978005" w14:textId="77777777" w:rsidR="00AD471C" w:rsidRDefault="00AD471C" w:rsidP="0050521B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4.教学目标合理，涵盖职业技能目标和语言目标，并包括知识、能力、</w:t>
            </w: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思政等</w:t>
            </w:r>
            <w:proofErr w:type="gramEnd"/>
            <w:r>
              <w:rPr>
                <w:rFonts w:ascii="宋体" w:hAnsi="宋体" w:cs="宋体" w:hint="eastAsia"/>
                <w:bCs/>
                <w:szCs w:val="21"/>
              </w:rPr>
              <w:t>不同层面的目标。</w:t>
            </w:r>
          </w:p>
        </w:tc>
        <w:tc>
          <w:tcPr>
            <w:tcW w:w="554" w:type="dxa"/>
            <w:vAlign w:val="center"/>
          </w:tcPr>
          <w:p w14:paraId="5F171981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7</w:t>
            </w:r>
          </w:p>
        </w:tc>
        <w:tc>
          <w:tcPr>
            <w:tcW w:w="532" w:type="dxa"/>
          </w:tcPr>
          <w:p w14:paraId="143A53F7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AD471C" w14:paraId="2C604A62" w14:textId="77777777" w:rsidTr="0050521B">
        <w:trPr>
          <w:trHeight w:val="1220"/>
          <w:jc w:val="center"/>
        </w:trPr>
        <w:tc>
          <w:tcPr>
            <w:tcW w:w="759" w:type="dxa"/>
            <w:vMerge/>
            <w:vAlign w:val="center"/>
          </w:tcPr>
          <w:p w14:paraId="3C8B5B7A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512" w:type="dxa"/>
            <w:vMerge/>
            <w:vAlign w:val="center"/>
          </w:tcPr>
          <w:p w14:paraId="49412A1E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701" w:type="dxa"/>
          </w:tcPr>
          <w:p w14:paraId="63F98FB9" w14:textId="77777777" w:rsidR="00AD471C" w:rsidRDefault="00AD471C" w:rsidP="0050521B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2.教学内容设计科学合理，凸显职业特色，教学组织形式设计注重学生主体原则</w:t>
            </w:r>
          </w:p>
        </w:tc>
        <w:tc>
          <w:tcPr>
            <w:tcW w:w="5148" w:type="dxa"/>
            <w:gridSpan w:val="3"/>
          </w:tcPr>
          <w:p w14:paraId="780B8957" w14:textId="77777777" w:rsidR="00AD471C" w:rsidRDefault="00AD471C" w:rsidP="0050521B">
            <w:pPr>
              <w:jc w:val="lef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5.教学内容设计应符合学生层次与特点，凸显职业技能和职业素养的培养，同时兼顾语言能力的培养。</w:t>
            </w:r>
          </w:p>
          <w:p w14:paraId="6DA0C657" w14:textId="77777777" w:rsidR="00AD471C" w:rsidRDefault="00AD471C" w:rsidP="0050521B">
            <w:pPr>
              <w:jc w:val="left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6.教学组织形式设计应注重学生主体性原则，侧重培养学生动手以及分析、解决问题的能力。</w:t>
            </w:r>
          </w:p>
        </w:tc>
        <w:tc>
          <w:tcPr>
            <w:tcW w:w="554" w:type="dxa"/>
            <w:vAlign w:val="center"/>
          </w:tcPr>
          <w:p w14:paraId="4BE5DBA2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7</w:t>
            </w:r>
          </w:p>
        </w:tc>
        <w:tc>
          <w:tcPr>
            <w:tcW w:w="532" w:type="dxa"/>
          </w:tcPr>
          <w:p w14:paraId="4C27C292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AD471C" w14:paraId="74887DFA" w14:textId="77777777" w:rsidTr="0050521B">
        <w:trPr>
          <w:trHeight w:val="1041"/>
          <w:jc w:val="center"/>
        </w:trPr>
        <w:tc>
          <w:tcPr>
            <w:tcW w:w="759" w:type="dxa"/>
            <w:vMerge/>
            <w:vAlign w:val="center"/>
          </w:tcPr>
          <w:p w14:paraId="0512684C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512" w:type="dxa"/>
            <w:vMerge/>
            <w:vAlign w:val="center"/>
          </w:tcPr>
          <w:p w14:paraId="2E37E528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701" w:type="dxa"/>
          </w:tcPr>
          <w:p w14:paraId="315EF631" w14:textId="77777777" w:rsidR="00AD471C" w:rsidRDefault="00AD471C" w:rsidP="0050521B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3.考核方案科学有效，教学资源利用充分合理</w:t>
            </w:r>
          </w:p>
        </w:tc>
        <w:tc>
          <w:tcPr>
            <w:tcW w:w="5148" w:type="dxa"/>
            <w:gridSpan w:val="3"/>
          </w:tcPr>
          <w:p w14:paraId="2317744B" w14:textId="77777777" w:rsidR="00AD471C" w:rsidRDefault="00AD471C" w:rsidP="0050521B">
            <w:pPr>
              <w:jc w:val="lef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7.考核方案科学有效，注重过程性考核，将学生平时学习情况纳入考核体系。</w:t>
            </w:r>
          </w:p>
          <w:p w14:paraId="55D52774" w14:textId="77777777" w:rsidR="00AD471C" w:rsidRDefault="00AD471C" w:rsidP="0050521B">
            <w:pPr>
              <w:jc w:val="left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8.充分合理利用各种教学资源，包括数字技术与各种网络平台资源。</w:t>
            </w:r>
          </w:p>
        </w:tc>
        <w:tc>
          <w:tcPr>
            <w:tcW w:w="554" w:type="dxa"/>
            <w:vAlign w:val="center"/>
          </w:tcPr>
          <w:p w14:paraId="6D576E8C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</w:t>
            </w:r>
          </w:p>
        </w:tc>
        <w:tc>
          <w:tcPr>
            <w:tcW w:w="532" w:type="dxa"/>
          </w:tcPr>
          <w:p w14:paraId="4E38CFCB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AD471C" w14:paraId="514EFB40" w14:textId="77777777" w:rsidTr="0050521B">
        <w:trPr>
          <w:trHeight w:val="781"/>
          <w:jc w:val="center"/>
        </w:trPr>
        <w:tc>
          <w:tcPr>
            <w:tcW w:w="759" w:type="dxa"/>
            <w:vMerge/>
            <w:vAlign w:val="center"/>
          </w:tcPr>
          <w:p w14:paraId="3355DADB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512" w:type="dxa"/>
            <w:vMerge/>
            <w:vAlign w:val="center"/>
          </w:tcPr>
          <w:p w14:paraId="7FB9C0EC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701" w:type="dxa"/>
          </w:tcPr>
          <w:p w14:paraId="142B14E0" w14:textId="77777777" w:rsidR="00AD471C" w:rsidRDefault="00AD471C" w:rsidP="0050521B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4.教师对课程有深入理解，表达清晰</w:t>
            </w:r>
          </w:p>
        </w:tc>
        <w:tc>
          <w:tcPr>
            <w:tcW w:w="5148" w:type="dxa"/>
            <w:gridSpan w:val="3"/>
          </w:tcPr>
          <w:p w14:paraId="53CC81A8" w14:textId="77777777" w:rsidR="00AD471C" w:rsidRDefault="00AD471C" w:rsidP="0050521B">
            <w:pPr>
              <w:jc w:val="lef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9.教师深入理解课程内容，课程设计内化于心。</w:t>
            </w:r>
          </w:p>
          <w:p w14:paraId="6796F148" w14:textId="77777777" w:rsidR="00AD471C" w:rsidRDefault="00AD471C" w:rsidP="0050521B">
            <w:pPr>
              <w:jc w:val="left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10.语言表达清晰流畅，准确生动，语速恰当。</w:t>
            </w:r>
          </w:p>
        </w:tc>
        <w:tc>
          <w:tcPr>
            <w:tcW w:w="554" w:type="dxa"/>
            <w:vAlign w:val="center"/>
          </w:tcPr>
          <w:p w14:paraId="24B33C89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</w:t>
            </w:r>
          </w:p>
        </w:tc>
        <w:tc>
          <w:tcPr>
            <w:tcW w:w="532" w:type="dxa"/>
          </w:tcPr>
          <w:p w14:paraId="0B262465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AD471C" w14:paraId="76EFFB5F" w14:textId="77777777" w:rsidTr="0050521B">
        <w:trPr>
          <w:trHeight w:val="511"/>
          <w:jc w:val="center"/>
        </w:trPr>
        <w:tc>
          <w:tcPr>
            <w:tcW w:w="759" w:type="dxa"/>
            <w:vMerge w:val="restart"/>
            <w:vAlign w:val="center"/>
          </w:tcPr>
          <w:p w14:paraId="5E09A7CE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职业技能展示视频</w:t>
            </w:r>
          </w:p>
        </w:tc>
        <w:tc>
          <w:tcPr>
            <w:tcW w:w="512" w:type="dxa"/>
            <w:vMerge w:val="restart"/>
            <w:vAlign w:val="center"/>
          </w:tcPr>
          <w:p w14:paraId="337776B5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20</w:t>
            </w:r>
          </w:p>
        </w:tc>
        <w:tc>
          <w:tcPr>
            <w:tcW w:w="1701" w:type="dxa"/>
          </w:tcPr>
          <w:p w14:paraId="0911D4AD" w14:textId="77777777" w:rsidR="00AD471C" w:rsidRDefault="00AD471C" w:rsidP="0050521B">
            <w:pPr>
              <w:jc w:val="left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1.职业技能娴熟，操作规范，展示流畅</w:t>
            </w:r>
          </w:p>
        </w:tc>
        <w:tc>
          <w:tcPr>
            <w:tcW w:w="5148" w:type="dxa"/>
            <w:gridSpan w:val="3"/>
          </w:tcPr>
          <w:p w14:paraId="0C1898F0" w14:textId="77777777" w:rsidR="00AD471C" w:rsidRDefault="00AD471C" w:rsidP="0050521B">
            <w:pPr>
              <w:jc w:val="lef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1.教师熟练掌握该职业技能，操作规范，前后衔接流畅。</w:t>
            </w:r>
          </w:p>
          <w:p w14:paraId="26AFE97C" w14:textId="77777777" w:rsidR="00AD471C" w:rsidRDefault="00AD471C" w:rsidP="0050521B">
            <w:pPr>
              <w:jc w:val="lef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2.技能展示符合职业标准，体现职业特色。</w:t>
            </w:r>
          </w:p>
        </w:tc>
        <w:tc>
          <w:tcPr>
            <w:tcW w:w="554" w:type="dxa"/>
            <w:vAlign w:val="center"/>
          </w:tcPr>
          <w:p w14:paraId="459CF9A9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7</w:t>
            </w:r>
          </w:p>
        </w:tc>
        <w:tc>
          <w:tcPr>
            <w:tcW w:w="532" w:type="dxa"/>
          </w:tcPr>
          <w:p w14:paraId="3222AA67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AD471C" w14:paraId="3E14FF02" w14:textId="77777777" w:rsidTr="0050521B">
        <w:trPr>
          <w:trHeight w:val="511"/>
          <w:jc w:val="center"/>
        </w:trPr>
        <w:tc>
          <w:tcPr>
            <w:tcW w:w="759" w:type="dxa"/>
            <w:vMerge/>
          </w:tcPr>
          <w:p w14:paraId="6F8B5010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  <w:tc>
          <w:tcPr>
            <w:tcW w:w="512" w:type="dxa"/>
            <w:vMerge/>
          </w:tcPr>
          <w:p w14:paraId="4E8B6D06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  <w:tc>
          <w:tcPr>
            <w:tcW w:w="1701" w:type="dxa"/>
          </w:tcPr>
          <w:p w14:paraId="55E258B8" w14:textId="77777777" w:rsidR="00AD471C" w:rsidRDefault="00AD471C" w:rsidP="0050521B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2.解说语言准确到位，展示核心技能要点</w:t>
            </w:r>
          </w:p>
        </w:tc>
        <w:tc>
          <w:tcPr>
            <w:tcW w:w="5148" w:type="dxa"/>
            <w:gridSpan w:val="3"/>
          </w:tcPr>
          <w:p w14:paraId="67726701" w14:textId="77777777" w:rsidR="00AD471C" w:rsidRDefault="00AD471C" w:rsidP="0050521B">
            <w:pPr>
              <w:jc w:val="lef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3.解说语言到位，能准确配合技能动作，展示核心技能要点。</w:t>
            </w:r>
          </w:p>
          <w:p w14:paraId="2AE67B3D" w14:textId="77777777" w:rsidR="00AD471C" w:rsidRDefault="00AD471C" w:rsidP="0050521B">
            <w:pPr>
              <w:jc w:val="left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4.跟语言相关的技能展示，要求语言符合该专业技能要求，突出该专业特点。</w:t>
            </w:r>
          </w:p>
        </w:tc>
        <w:tc>
          <w:tcPr>
            <w:tcW w:w="554" w:type="dxa"/>
            <w:vAlign w:val="center"/>
          </w:tcPr>
          <w:p w14:paraId="67129FE2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7</w:t>
            </w:r>
          </w:p>
        </w:tc>
        <w:tc>
          <w:tcPr>
            <w:tcW w:w="532" w:type="dxa"/>
          </w:tcPr>
          <w:p w14:paraId="508CA14E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AD471C" w14:paraId="496967C3" w14:textId="77777777" w:rsidTr="0050521B">
        <w:trPr>
          <w:trHeight w:val="1401"/>
          <w:jc w:val="center"/>
        </w:trPr>
        <w:tc>
          <w:tcPr>
            <w:tcW w:w="759" w:type="dxa"/>
            <w:vMerge/>
          </w:tcPr>
          <w:p w14:paraId="4687C91E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  <w:tc>
          <w:tcPr>
            <w:tcW w:w="512" w:type="dxa"/>
            <w:vMerge/>
          </w:tcPr>
          <w:p w14:paraId="623B521F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  <w:tc>
          <w:tcPr>
            <w:tcW w:w="1701" w:type="dxa"/>
          </w:tcPr>
          <w:p w14:paraId="18CA6161" w14:textId="77777777" w:rsidR="00AD471C" w:rsidRDefault="00AD471C" w:rsidP="0050521B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3.教师着装得体，举止自然大方，视频拍摄清晰，整体展示效果好</w:t>
            </w:r>
          </w:p>
        </w:tc>
        <w:tc>
          <w:tcPr>
            <w:tcW w:w="5148" w:type="dxa"/>
            <w:gridSpan w:val="3"/>
          </w:tcPr>
          <w:p w14:paraId="27069238" w14:textId="77777777" w:rsidR="00AD471C" w:rsidRDefault="00AD471C" w:rsidP="0050521B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5.教师着装得体，举止自然大方，精神饱满，体现教师良好职业素养。</w:t>
            </w:r>
          </w:p>
          <w:p w14:paraId="422428DD" w14:textId="77777777" w:rsidR="00AD471C" w:rsidRDefault="00AD471C" w:rsidP="0050521B">
            <w:pPr>
              <w:jc w:val="left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6.视频拍摄角度适合，能完整清晰展现技能过程，无后期剪辑配音。</w:t>
            </w:r>
          </w:p>
        </w:tc>
        <w:tc>
          <w:tcPr>
            <w:tcW w:w="554" w:type="dxa"/>
            <w:vAlign w:val="center"/>
          </w:tcPr>
          <w:p w14:paraId="00407ACF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6</w:t>
            </w:r>
          </w:p>
        </w:tc>
        <w:tc>
          <w:tcPr>
            <w:tcW w:w="532" w:type="dxa"/>
          </w:tcPr>
          <w:p w14:paraId="44B4067B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AD471C" w14:paraId="01546757" w14:textId="77777777" w:rsidTr="0050521B">
        <w:trPr>
          <w:trHeight w:val="272"/>
          <w:jc w:val="center"/>
        </w:trPr>
        <w:tc>
          <w:tcPr>
            <w:tcW w:w="5240" w:type="dxa"/>
            <w:gridSpan w:val="4"/>
          </w:tcPr>
          <w:p w14:paraId="6BBE8C36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总分：1</w:t>
            </w:r>
            <w:r>
              <w:rPr>
                <w:rFonts w:ascii="宋体" w:hAnsi="宋体" w:cs="宋体"/>
                <w:szCs w:val="21"/>
              </w:rPr>
              <w:t>00</w:t>
            </w:r>
            <w:r>
              <w:rPr>
                <w:rFonts w:ascii="宋体" w:hAnsi="宋体" w:cs="宋体" w:hint="eastAsia"/>
                <w:szCs w:val="21"/>
              </w:rPr>
              <w:t>分</w:t>
            </w:r>
          </w:p>
        </w:tc>
        <w:tc>
          <w:tcPr>
            <w:tcW w:w="2136" w:type="dxa"/>
          </w:tcPr>
          <w:p w14:paraId="0815F4CC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选手得分：</w:t>
            </w:r>
          </w:p>
        </w:tc>
        <w:tc>
          <w:tcPr>
            <w:tcW w:w="1830" w:type="dxa"/>
            <w:gridSpan w:val="3"/>
          </w:tcPr>
          <w:p w14:paraId="4D5CEF47" w14:textId="77777777" w:rsidR="00AD471C" w:rsidRDefault="00AD471C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</w:tbl>
    <w:p w14:paraId="1E0D2157" w14:textId="77777777" w:rsidR="00AD471C" w:rsidRDefault="00AD471C" w:rsidP="00AD471C">
      <w:pPr>
        <w:adjustRightInd w:val="0"/>
        <w:snapToGrid w:val="0"/>
        <w:rPr>
          <w:rFonts w:ascii="宋体" w:hAnsi="宋体" w:hint="eastAsia"/>
          <w:b/>
          <w:bCs/>
          <w:sz w:val="24"/>
        </w:rPr>
      </w:pPr>
    </w:p>
    <w:p w14:paraId="78C4CAF0" w14:textId="77777777" w:rsidR="00AD471C" w:rsidRDefault="00AD471C" w:rsidP="00AD471C">
      <w:pPr>
        <w:adjustRightInd w:val="0"/>
        <w:snapToGrid w:val="0"/>
        <w:rPr>
          <w:rFonts w:ascii="宋体" w:hAnsi="宋体" w:hint="eastAsia"/>
          <w:b/>
          <w:bCs/>
          <w:sz w:val="24"/>
          <w:u w:val="single"/>
        </w:rPr>
      </w:pPr>
      <w:r>
        <w:rPr>
          <w:rFonts w:ascii="宋体" w:hAnsi="宋体"/>
          <w:b/>
          <w:bCs/>
          <w:sz w:val="24"/>
        </w:rPr>
        <w:t>评分人：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/>
          <w:b/>
          <w:bCs/>
          <w:sz w:val="24"/>
          <w:u w:val="single"/>
        </w:rPr>
        <w:t xml:space="preserve">           </w:t>
      </w:r>
      <w:r>
        <w:rPr>
          <w:rFonts w:ascii="宋体" w:hAnsi="宋体"/>
          <w:b/>
          <w:bCs/>
          <w:sz w:val="24"/>
        </w:rPr>
        <w:t xml:space="preserve">                       </w:t>
      </w:r>
      <w:r>
        <w:rPr>
          <w:rFonts w:ascii="宋体" w:hAnsi="宋体"/>
          <w:b/>
          <w:bCs/>
          <w:sz w:val="24"/>
        </w:rPr>
        <w:t>核分人：</w:t>
      </w:r>
      <w:r>
        <w:rPr>
          <w:rFonts w:ascii="宋体" w:hAnsi="宋体" w:hint="eastAsia"/>
          <w:b/>
          <w:bCs/>
          <w:sz w:val="24"/>
          <w:u w:val="single"/>
        </w:rPr>
        <w:t xml:space="preserve"> </w:t>
      </w:r>
      <w:r>
        <w:rPr>
          <w:rFonts w:ascii="宋体" w:hAnsi="宋体"/>
          <w:b/>
          <w:bCs/>
          <w:sz w:val="24"/>
          <w:u w:val="single"/>
        </w:rPr>
        <w:t xml:space="preserve">             </w:t>
      </w:r>
    </w:p>
    <w:p w14:paraId="10BBDE45" w14:textId="77777777" w:rsidR="00480BB6" w:rsidRDefault="00480BB6" w:rsidP="00480BB6">
      <w:pPr>
        <w:adjustRightInd w:val="0"/>
        <w:snapToGrid w:val="0"/>
        <w:jc w:val="center"/>
        <w:rPr>
          <w:rFonts w:ascii="宋体" w:hAnsi="宋体" w:hint="eastAsia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评分分档</w:t>
      </w:r>
    </w:p>
    <w:p w14:paraId="124AC154" w14:textId="77777777" w:rsidR="00480BB6" w:rsidRDefault="00480BB6" w:rsidP="00480BB6">
      <w:pPr>
        <w:adjustRightInd w:val="0"/>
        <w:snapToGrid w:val="0"/>
        <w:jc w:val="center"/>
        <w:rPr>
          <w:rFonts w:ascii="宋体" w:hAnsi="宋体" w:hint="eastAsia"/>
          <w:b/>
          <w:bCs/>
          <w:sz w:val="16"/>
        </w:rPr>
      </w:pPr>
    </w:p>
    <w:tbl>
      <w:tblPr>
        <w:tblStyle w:val="af2"/>
        <w:tblW w:w="9196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6921"/>
        <w:gridCol w:w="972"/>
      </w:tblGrid>
      <w:tr w:rsidR="00480BB6" w14:paraId="47F2CFD5" w14:textId="77777777" w:rsidTr="0050521B">
        <w:tc>
          <w:tcPr>
            <w:tcW w:w="1303" w:type="dxa"/>
            <w:vMerge w:val="restart"/>
            <w:vAlign w:val="center"/>
          </w:tcPr>
          <w:p w14:paraId="58E77933" w14:textId="77777777" w:rsidR="00480BB6" w:rsidRDefault="00480BB6" w:rsidP="0050521B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教案</w:t>
            </w:r>
          </w:p>
        </w:tc>
        <w:tc>
          <w:tcPr>
            <w:tcW w:w="6921" w:type="dxa"/>
          </w:tcPr>
          <w:p w14:paraId="43217085" w14:textId="77777777" w:rsidR="00480BB6" w:rsidRDefault="00480BB6" w:rsidP="0050521B">
            <w:pPr>
              <w:jc w:val="left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Cs w:val="21"/>
              </w:rPr>
              <w:t>教学要素完整，版式规范，详略得当；学情分析精准聚焦，教学目标可评可测；职业技能系统设计，与语言学习有机结合；教学内容科学严谨，教学策略运用恰当；教学评价科学合理，课后反思真实深刻。</w:t>
            </w:r>
          </w:p>
        </w:tc>
        <w:tc>
          <w:tcPr>
            <w:tcW w:w="972" w:type="dxa"/>
            <w:vAlign w:val="center"/>
          </w:tcPr>
          <w:p w14:paraId="74E673BB" w14:textId="77777777" w:rsidR="00480BB6" w:rsidRDefault="00480BB6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18-20</w:t>
            </w:r>
          </w:p>
        </w:tc>
      </w:tr>
      <w:tr w:rsidR="00480BB6" w14:paraId="7DE176C1" w14:textId="77777777" w:rsidTr="0050521B">
        <w:tc>
          <w:tcPr>
            <w:tcW w:w="1303" w:type="dxa"/>
            <w:vMerge/>
          </w:tcPr>
          <w:p w14:paraId="491C04CE" w14:textId="77777777" w:rsidR="00480BB6" w:rsidRDefault="00480BB6" w:rsidP="0050521B">
            <w:pPr>
              <w:adjustRightInd w:val="0"/>
              <w:snapToGrid w:val="0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6921" w:type="dxa"/>
          </w:tcPr>
          <w:p w14:paraId="52F1384A" w14:textId="77777777" w:rsidR="00480BB6" w:rsidRDefault="00480BB6" w:rsidP="0050521B">
            <w:pPr>
              <w:jc w:val="left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Cs w:val="21"/>
              </w:rPr>
              <w:t>教学要素完整，版式规范；学情分析准确，教学目标适当；职业技能系统设计，与语言学习有机结合；教学内容较为科学严谨，教学策略运用较为恰当；教学评价合理，课后反思较为深刻。</w:t>
            </w:r>
          </w:p>
        </w:tc>
        <w:tc>
          <w:tcPr>
            <w:tcW w:w="972" w:type="dxa"/>
            <w:vAlign w:val="center"/>
          </w:tcPr>
          <w:p w14:paraId="0B09467A" w14:textId="77777777" w:rsidR="00480BB6" w:rsidRDefault="00480BB6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16-17</w:t>
            </w:r>
          </w:p>
        </w:tc>
      </w:tr>
      <w:tr w:rsidR="00480BB6" w14:paraId="3F64B6F9" w14:textId="77777777" w:rsidTr="0050521B">
        <w:tc>
          <w:tcPr>
            <w:tcW w:w="1303" w:type="dxa"/>
            <w:vMerge/>
          </w:tcPr>
          <w:p w14:paraId="4D95D268" w14:textId="77777777" w:rsidR="00480BB6" w:rsidRDefault="00480BB6" w:rsidP="0050521B">
            <w:pPr>
              <w:adjustRightInd w:val="0"/>
              <w:snapToGrid w:val="0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6921" w:type="dxa"/>
          </w:tcPr>
          <w:p w14:paraId="07B5C936" w14:textId="77777777" w:rsidR="00480BB6" w:rsidRDefault="00480BB6" w:rsidP="0050521B">
            <w:pPr>
              <w:jc w:val="left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Cs w:val="21"/>
              </w:rPr>
              <w:t>教学要素基本完整，版式基本规范；学情分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析基本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准确，教学目标适当；职业技能与语言学习均有设计；教学内容较为科学，教学策略运用较为恰当；教学评价合理，课后反思较为深刻。</w:t>
            </w:r>
          </w:p>
        </w:tc>
        <w:tc>
          <w:tcPr>
            <w:tcW w:w="972" w:type="dxa"/>
          </w:tcPr>
          <w:p w14:paraId="63F4BF88" w14:textId="77777777" w:rsidR="00480BB6" w:rsidRDefault="00480BB6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12-15</w:t>
            </w:r>
          </w:p>
        </w:tc>
      </w:tr>
      <w:tr w:rsidR="00480BB6" w14:paraId="37DA78E7" w14:textId="77777777" w:rsidTr="0050521B">
        <w:tc>
          <w:tcPr>
            <w:tcW w:w="1303" w:type="dxa"/>
            <w:vMerge/>
          </w:tcPr>
          <w:p w14:paraId="15CC3DE2" w14:textId="77777777" w:rsidR="00480BB6" w:rsidRDefault="00480BB6" w:rsidP="0050521B">
            <w:pPr>
              <w:adjustRightInd w:val="0"/>
              <w:snapToGrid w:val="0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6921" w:type="dxa"/>
          </w:tcPr>
          <w:p w14:paraId="576ECF42" w14:textId="77777777" w:rsidR="00480BB6" w:rsidRDefault="00480BB6" w:rsidP="0050521B">
            <w:pPr>
              <w:jc w:val="left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Cs w:val="21"/>
              </w:rPr>
              <w:t>教学要素不完整，版式不规范；学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情分析有偏差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，教学目标不适当；教学内容没有体现职业技能与语言学习的结合，教学策略运用不很恰当；教学评价不符合实际，课后反思敷衍。</w:t>
            </w:r>
          </w:p>
        </w:tc>
        <w:tc>
          <w:tcPr>
            <w:tcW w:w="972" w:type="dxa"/>
          </w:tcPr>
          <w:p w14:paraId="5111EDBE" w14:textId="77777777" w:rsidR="00480BB6" w:rsidRDefault="00480BB6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0-11</w:t>
            </w:r>
          </w:p>
        </w:tc>
      </w:tr>
      <w:tr w:rsidR="00480BB6" w14:paraId="3E7EAB54" w14:textId="77777777" w:rsidTr="0050521B">
        <w:tc>
          <w:tcPr>
            <w:tcW w:w="1303" w:type="dxa"/>
            <w:vMerge w:val="restart"/>
            <w:vAlign w:val="center"/>
          </w:tcPr>
          <w:p w14:paraId="535CF874" w14:textId="77777777" w:rsidR="00480BB6" w:rsidRDefault="00480BB6" w:rsidP="0050521B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线下</w:t>
            </w:r>
            <w:r>
              <w:rPr>
                <w:rFonts w:ascii="宋体" w:hAnsi="宋体" w:cs="宋体" w:hint="eastAsia"/>
                <w:bCs/>
                <w:szCs w:val="21"/>
              </w:rPr>
              <w:t>授课</w:t>
            </w:r>
          </w:p>
        </w:tc>
        <w:tc>
          <w:tcPr>
            <w:tcW w:w="6921" w:type="dxa"/>
          </w:tcPr>
          <w:p w14:paraId="30B45F5F" w14:textId="77777777" w:rsidR="00480BB6" w:rsidRDefault="00480BB6" w:rsidP="0050521B">
            <w:pPr>
              <w:adjustRightInd w:val="0"/>
              <w:snapToGrid w:val="0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教学设计科学合理，具有特色；教学内容凸显职业教育特色，并与语言教学有机结合；教学过程与实施系统优化，突出学生主体性原则；教学方式方法与数字技术运用恰当；展示教师良好综合素养，整体效果好。</w:t>
            </w:r>
          </w:p>
        </w:tc>
        <w:tc>
          <w:tcPr>
            <w:tcW w:w="972" w:type="dxa"/>
            <w:vAlign w:val="center"/>
          </w:tcPr>
          <w:p w14:paraId="12BB8233" w14:textId="77777777" w:rsidR="00480BB6" w:rsidRDefault="00480BB6" w:rsidP="0050521B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36-40</w:t>
            </w:r>
          </w:p>
        </w:tc>
      </w:tr>
      <w:tr w:rsidR="00480BB6" w14:paraId="2B64433D" w14:textId="77777777" w:rsidTr="0050521B">
        <w:tc>
          <w:tcPr>
            <w:tcW w:w="1303" w:type="dxa"/>
            <w:vMerge/>
          </w:tcPr>
          <w:p w14:paraId="1C7F9653" w14:textId="77777777" w:rsidR="00480BB6" w:rsidRDefault="00480BB6" w:rsidP="0050521B">
            <w:pPr>
              <w:adjustRightInd w:val="0"/>
              <w:snapToGrid w:val="0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6921" w:type="dxa"/>
          </w:tcPr>
          <w:p w14:paraId="65B6BBB3" w14:textId="77777777" w:rsidR="00480BB6" w:rsidRDefault="00480BB6" w:rsidP="0050521B">
            <w:pPr>
              <w:adjustRightInd w:val="0"/>
              <w:snapToGrid w:val="0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教学设计较为合理；教学内容有职业教育特色，并与语言教学相结合；教学过程与实施较好，能体现学生主体性原则；教学方式方法较为恰当；教师表达清楚，整体效果较好。</w:t>
            </w:r>
          </w:p>
        </w:tc>
        <w:tc>
          <w:tcPr>
            <w:tcW w:w="972" w:type="dxa"/>
            <w:vAlign w:val="center"/>
          </w:tcPr>
          <w:p w14:paraId="2E4BC228" w14:textId="77777777" w:rsidR="00480BB6" w:rsidRDefault="00480BB6" w:rsidP="0050521B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32-35</w:t>
            </w:r>
          </w:p>
        </w:tc>
      </w:tr>
      <w:tr w:rsidR="00480BB6" w14:paraId="12D5D6B9" w14:textId="77777777" w:rsidTr="0050521B">
        <w:tc>
          <w:tcPr>
            <w:tcW w:w="1303" w:type="dxa"/>
            <w:vMerge/>
          </w:tcPr>
          <w:p w14:paraId="4074324F" w14:textId="77777777" w:rsidR="00480BB6" w:rsidRDefault="00480BB6" w:rsidP="0050521B">
            <w:pPr>
              <w:adjustRightInd w:val="0"/>
              <w:snapToGrid w:val="0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6921" w:type="dxa"/>
          </w:tcPr>
          <w:p w14:paraId="44BACE8D" w14:textId="77777777" w:rsidR="00480BB6" w:rsidRDefault="00480BB6" w:rsidP="0050521B">
            <w:pPr>
              <w:adjustRightInd w:val="0"/>
              <w:snapToGrid w:val="0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教学设计一般；教学内容包含职业技能与语言教学；教学过程与实施顺畅；教学方式方法一般；教师表达尚清楚，整体效果一般。</w:t>
            </w:r>
          </w:p>
        </w:tc>
        <w:tc>
          <w:tcPr>
            <w:tcW w:w="972" w:type="dxa"/>
            <w:vAlign w:val="center"/>
          </w:tcPr>
          <w:p w14:paraId="4D92C67F" w14:textId="77777777" w:rsidR="00480BB6" w:rsidRDefault="00480BB6" w:rsidP="0050521B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24-31</w:t>
            </w:r>
          </w:p>
        </w:tc>
      </w:tr>
      <w:tr w:rsidR="00480BB6" w14:paraId="485C6702" w14:textId="77777777" w:rsidTr="0050521B">
        <w:tc>
          <w:tcPr>
            <w:tcW w:w="1303" w:type="dxa"/>
            <w:vMerge/>
          </w:tcPr>
          <w:p w14:paraId="309B2FDB" w14:textId="77777777" w:rsidR="00480BB6" w:rsidRDefault="00480BB6" w:rsidP="0050521B">
            <w:pPr>
              <w:adjustRightInd w:val="0"/>
              <w:snapToGrid w:val="0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6921" w:type="dxa"/>
          </w:tcPr>
          <w:p w14:paraId="4C87A452" w14:textId="77777777" w:rsidR="00480BB6" w:rsidRDefault="00480BB6" w:rsidP="0050521B">
            <w:pPr>
              <w:adjustRightInd w:val="0"/>
              <w:snapToGrid w:val="0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教学设计有缺陷；教学内容职业教育与语言教学脱节；教学过程与实施不顺畅；教学方式方法有不恰当之处；教师表达不清晰，整体效果较差。</w:t>
            </w:r>
          </w:p>
        </w:tc>
        <w:tc>
          <w:tcPr>
            <w:tcW w:w="972" w:type="dxa"/>
            <w:vAlign w:val="center"/>
          </w:tcPr>
          <w:p w14:paraId="0AB7CDBC" w14:textId="77777777" w:rsidR="00480BB6" w:rsidRDefault="00480BB6" w:rsidP="0050521B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0-23</w:t>
            </w:r>
          </w:p>
        </w:tc>
      </w:tr>
      <w:tr w:rsidR="00480BB6" w14:paraId="52904A74" w14:textId="77777777" w:rsidTr="0050521B">
        <w:tc>
          <w:tcPr>
            <w:tcW w:w="1303" w:type="dxa"/>
            <w:vMerge w:val="restart"/>
            <w:vAlign w:val="center"/>
          </w:tcPr>
          <w:p w14:paraId="1BE89D08" w14:textId="77777777" w:rsidR="00480BB6" w:rsidRDefault="00480BB6" w:rsidP="0050521B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说课视频</w:t>
            </w:r>
          </w:p>
        </w:tc>
        <w:tc>
          <w:tcPr>
            <w:tcW w:w="6921" w:type="dxa"/>
          </w:tcPr>
          <w:p w14:paraId="45DD0590" w14:textId="77777777" w:rsidR="00480BB6" w:rsidRDefault="00480BB6" w:rsidP="0050521B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说课内容完整充实，课程设计理念与思路清晰，课程定位准确，教学目标合理；教学内容设计科学合理，凸显职业特色，教学组织形式设计注重学生主体原则；考核方案科学有效，教学资源利用充分合理；教师对课程有深入理解，表达清晰，整体效果好。</w:t>
            </w:r>
          </w:p>
        </w:tc>
        <w:tc>
          <w:tcPr>
            <w:tcW w:w="972" w:type="dxa"/>
            <w:vAlign w:val="center"/>
          </w:tcPr>
          <w:p w14:paraId="4B2B2DFE" w14:textId="77777777" w:rsidR="00480BB6" w:rsidRDefault="00480BB6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18-20</w:t>
            </w:r>
          </w:p>
        </w:tc>
      </w:tr>
      <w:tr w:rsidR="00480BB6" w14:paraId="46CE3689" w14:textId="77777777" w:rsidTr="0050521B">
        <w:tc>
          <w:tcPr>
            <w:tcW w:w="1303" w:type="dxa"/>
            <w:vMerge/>
          </w:tcPr>
          <w:p w14:paraId="04853489" w14:textId="77777777" w:rsidR="00480BB6" w:rsidRDefault="00480BB6" w:rsidP="0050521B">
            <w:pPr>
              <w:adjustRightInd w:val="0"/>
              <w:snapToGrid w:val="0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6921" w:type="dxa"/>
          </w:tcPr>
          <w:p w14:paraId="053D30EF" w14:textId="77777777" w:rsidR="00480BB6" w:rsidRDefault="00480BB6" w:rsidP="0050521B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课程设计理念与思路较为清晰，课程定位较为准确，教学目标较为合理；教学内容设计有职业特色，教学组织形式设计较好；考核方案较为合理；教师表达较为清晰，整体效果较好。</w:t>
            </w:r>
          </w:p>
        </w:tc>
        <w:tc>
          <w:tcPr>
            <w:tcW w:w="972" w:type="dxa"/>
            <w:vAlign w:val="center"/>
          </w:tcPr>
          <w:p w14:paraId="178AE70A" w14:textId="77777777" w:rsidR="00480BB6" w:rsidRDefault="00480BB6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16-17</w:t>
            </w:r>
          </w:p>
        </w:tc>
      </w:tr>
      <w:tr w:rsidR="00480BB6" w14:paraId="3F0D49B9" w14:textId="77777777" w:rsidTr="0050521B">
        <w:tc>
          <w:tcPr>
            <w:tcW w:w="1303" w:type="dxa"/>
            <w:vMerge/>
          </w:tcPr>
          <w:p w14:paraId="700EFFAE" w14:textId="77777777" w:rsidR="00480BB6" w:rsidRDefault="00480BB6" w:rsidP="0050521B">
            <w:pPr>
              <w:adjustRightInd w:val="0"/>
              <w:snapToGrid w:val="0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6921" w:type="dxa"/>
          </w:tcPr>
          <w:p w14:paraId="0A73B538" w14:textId="77777777" w:rsidR="00480BB6" w:rsidRDefault="00480BB6" w:rsidP="0050521B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课程设计理念与思路基本清晰，课程定位基本准确，教学目标基本合理；教学内容设计一般，教学组织形式设计一般；考核方案基本合理；教师表达尚清楚，整体效果一般。</w:t>
            </w:r>
          </w:p>
        </w:tc>
        <w:tc>
          <w:tcPr>
            <w:tcW w:w="972" w:type="dxa"/>
          </w:tcPr>
          <w:p w14:paraId="13FBD454" w14:textId="77777777" w:rsidR="00480BB6" w:rsidRDefault="00480BB6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12-15</w:t>
            </w:r>
          </w:p>
        </w:tc>
      </w:tr>
      <w:tr w:rsidR="00480BB6" w14:paraId="09823909" w14:textId="77777777" w:rsidTr="0050521B">
        <w:tc>
          <w:tcPr>
            <w:tcW w:w="1303" w:type="dxa"/>
            <w:vMerge/>
          </w:tcPr>
          <w:p w14:paraId="7BD20250" w14:textId="77777777" w:rsidR="00480BB6" w:rsidRDefault="00480BB6" w:rsidP="0050521B">
            <w:pPr>
              <w:adjustRightInd w:val="0"/>
              <w:snapToGrid w:val="0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6921" w:type="dxa"/>
          </w:tcPr>
          <w:p w14:paraId="42AFBB89" w14:textId="77777777" w:rsidR="00480BB6" w:rsidRDefault="00480BB6" w:rsidP="0050521B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课程设计理念与思路基本不清晰，课程定位与教学目标有偏差；教学内容设计与教学组织形式设计不恰当；教师表达不清楚，整体效果较差。</w:t>
            </w:r>
          </w:p>
        </w:tc>
        <w:tc>
          <w:tcPr>
            <w:tcW w:w="972" w:type="dxa"/>
            <w:vAlign w:val="center"/>
          </w:tcPr>
          <w:p w14:paraId="6ABA5600" w14:textId="77777777" w:rsidR="00480BB6" w:rsidRDefault="00480BB6" w:rsidP="0050521B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0-11</w:t>
            </w:r>
          </w:p>
        </w:tc>
      </w:tr>
      <w:tr w:rsidR="00480BB6" w14:paraId="4865B29A" w14:textId="77777777" w:rsidTr="0050521B">
        <w:tc>
          <w:tcPr>
            <w:tcW w:w="1303" w:type="dxa"/>
            <w:vMerge w:val="restart"/>
            <w:vAlign w:val="center"/>
          </w:tcPr>
          <w:p w14:paraId="63D2CB7C" w14:textId="77777777" w:rsidR="00480BB6" w:rsidRDefault="00480BB6" w:rsidP="0050521B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职业技能</w:t>
            </w:r>
          </w:p>
          <w:p w14:paraId="28D53D3F" w14:textId="77777777" w:rsidR="00480BB6" w:rsidRDefault="00480BB6" w:rsidP="0050521B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展示视频</w:t>
            </w:r>
          </w:p>
        </w:tc>
        <w:tc>
          <w:tcPr>
            <w:tcW w:w="6921" w:type="dxa"/>
          </w:tcPr>
          <w:p w14:paraId="179B74A1" w14:textId="77777777" w:rsidR="00480BB6" w:rsidRDefault="00480BB6" w:rsidP="0050521B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职业技能娴熟，操作规范，展示流畅；解说语言准确到位，展示核心技能要点；教师着装得体，举止自然大方，视频拍摄清晰，整体展示效果好。</w:t>
            </w:r>
          </w:p>
        </w:tc>
        <w:tc>
          <w:tcPr>
            <w:tcW w:w="972" w:type="dxa"/>
            <w:vAlign w:val="center"/>
          </w:tcPr>
          <w:p w14:paraId="41D5F6B1" w14:textId="77777777" w:rsidR="00480BB6" w:rsidRDefault="00480BB6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18-20</w:t>
            </w:r>
          </w:p>
        </w:tc>
      </w:tr>
      <w:tr w:rsidR="00480BB6" w14:paraId="64A382C2" w14:textId="77777777" w:rsidTr="0050521B">
        <w:tc>
          <w:tcPr>
            <w:tcW w:w="1303" w:type="dxa"/>
            <w:vMerge/>
          </w:tcPr>
          <w:p w14:paraId="008190AC" w14:textId="77777777" w:rsidR="00480BB6" w:rsidRDefault="00480BB6" w:rsidP="0050521B">
            <w:pPr>
              <w:adjustRightInd w:val="0"/>
              <w:snapToGrid w:val="0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6921" w:type="dxa"/>
          </w:tcPr>
          <w:p w14:paraId="0597B7FB" w14:textId="77777777" w:rsidR="00480BB6" w:rsidRDefault="00480BB6" w:rsidP="0050521B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职业技能操作规范，展示较为流畅；解说语言准确，能展示核心技能要点；教师举止自然，整体展示效果较好。</w:t>
            </w:r>
          </w:p>
        </w:tc>
        <w:tc>
          <w:tcPr>
            <w:tcW w:w="972" w:type="dxa"/>
            <w:vAlign w:val="center"/>
          </w:tcPr>
          <w:p w14:paraId="2879D315" w14:textId="77777777" w:rsidR="00480BB6" w:rsidRDefault="00480BB6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16-17</w:t>
            </w:r>
          </w:p>
        </w:tc>
      </w:tr>
      <w:tr w:rsidR="00480BB6" w14:paraId="7662CDB6" w14:textId="77777777" w:rsidTr="0050521B">
        <w:tc>
          <w:tcPr>
            <w:tcW w:w="1303" w:type="dxa"/>
            <w:vMerge/>
          </w:tcPr>
          <w:p w14:paraId="6FDC3AE1" w14:textId="77777777" w:rsidR="00480BB6" w:rsidRDefault="00480BB6" w:rsidP="0050521B">
            <w:pPr>
              <w:adjustRightInd w:val="0"/>
              <w:snapToGrid w:val="0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6921" w:type="dxa"/>
          </w:tcPr>
          <w:p w14:paraId="6ECBCF8F" w14:textId="77777777" w:rsidR="00480BB6" w:rsidRDefault="00480BB6" w:rsidP="0050521B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能完整展示职业技能；解说语言基本准确，整体展示效果一般。</w:t>
            </w:r>
          </w:p>
        </w:tc>
        <w:tc>
          <w:tcPr>
            <w:tcW w:w="972" w:type="dxa"/>
          </w:tcPr>
          <w:p w14:paraId="1BE68AAD" w14:textId="77777777" w:rsidR="00480BB6" w:rsidRDefault="00480BB6" w:rsidP="005052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12-15</w:t>
            </w:r>
          </w:p>
        </w:tc>
      </w:tr>
      <w:tr w:rsidR="00480BB6" w14:paraId="0B110D55" w14:textId="77777777" w:rsidTr="0050521B">
        <w:tc>
          <w:tcPr>
            <w:tcW w:w="1303" w:type="dxa"/>
            <w:vMerge/>
          </w:tcPr>
          <w:p w14:paraId="477AA82B" w14:textId="77777777" w:rsidR="00480BB6" w:rsidRDefault="00480BB6" w:rsidP="0050521B">
            <w:pPr>
              <w:adjustRightInd w:val="0"/>
              <w:snapToGrid w:val="0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6921" w:type="dxa"/>
          </w:tcPr>
          <w:p w14:paraId="47924693" w14:textId="77777777" w:rsidR="00480BB6" w:rsidRDefault="00480BB6" w:rsidP="0050521B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职业技能不熟练；解说语言不到位，整体展示效果较差。</w:t>
            </w:r>
          </w:p>
        </w:tc>
        <w:tc>
          <w:tcPr>
            <w:tcW w:w="972" w:type="dxa"/>
            <w:vAlign w:val="center"/>
          </w:tcPr>
          <w:p w14:paraId="51AA3DC8" w14:textId="77777777" w:rsidR="00480BB6" w:rsidRDefault="00480BB6" w:rsidP="0050521B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0-11</w:t>
            </w:r>
          </w:p>
        </w:tc>
      </w:tr>
    </w:tbl>
    <w:p w14:paraId="28392A08" w14:textId="77777777" w:rsidR="00480BB6" w:rsidRDefault="00480BB6" w:rsidP="00480BB6">
      <w:pPr>
        <w:adjustRightInd w:val="0"/>
        <w:snapToGrid w:val="0"/>
        <w:rPr>
          <w:rFonts w:ascii="宋体" w:hAnsi="宋体" w:hint="eastAsia"/>
          <w:b/>
          <w:bCs/>
          <w:sz w:val="24"/>
        </w:rPr>
      </w:pPr>
    </w:p>
    <w:p w14:paraId="30AA57B5" w14:textId="2FACBC2D" w:rsidR="00AD471C" w:rsidRDefault="00AD471C" w:rsidP="00AD471C">
      <w:pPr>
        <w:widowControl/>
        <w:jc w:val="left"/>
        <w:rPr>
          <w:rFonts w:ascii="宋体" w:hAnsi="宋体" w:hint="eastAsia"/>
          <w:b/>
          <w:bCs/>
          <w:sz w:val="24"/>
        </w:rPr>
      </w:pPr>
    </w:p>
    <w:p w14:paraId="0A003736" w14:textId="77777777" w:rsidR="00BE1D27" w:rsidRDefault="00BE1D27">
      <w:pPr>
        <w:rPr>
          <w:rFonts w:hint="eastAsia"/>
        </w:rPr>
      </w:pPr>
    </w:p>
    <w:sectPr w:rsidR="00BE1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B1FEA" w14:textId="77777777" w:rsidR="00C73970" w:rsidRDefault="00C73970" w:rsidP="00AD471C">
      <w:pPr>
        <w:rPr>
          <w:rFonts w:hint="eastAsia"/>
        </w:rPr>
      </w:pPr>
      <w:r>
        <w:separator/>
      </w:r>
    </w:p>
  </w:endnote>
  <w:endnote w:type="continuationSeparator" w:id="0">
    <w:p w14:paraId="193ABD03" w14:textId="77777777" w:rsidR="00C73970" w:rsidRDefault="00C73970" w:rsidP="00AD471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B928B" w14:textId="77777777" w:rsidR="00C73970" w:rsidRDefault="00C73970" w:rsidP="00AD471C">
      <w:pPr>
        <w:rPr>
          <w:rFonts w:hint="eastAsia"/>
        </w:rPr>
      </w:pPr>
      <w:r>
        <w:separator/>
      </w:r>
    </w:p>
  </w:footnote>
  <w:footnote w:type="continuationSeparator" w:id="0">
    <w:p w14:paraId="1CEF635D" w14:textId="77777777" w:rsidR="00C73970" w:rsidRDefault="00C73970" w:rsidP="00AD471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04"/>
    <w:rsid w:val="000154B7"/>
    <w:rsid w:val="00480BB6"/>
    <w:rsid w:val="00521304"/>
    <w:rsid w:val="00A07F0C"/>
    <w:rsid w:val="00AB06E8"/>
    <w:rsid w:val="00AD471C"/>
    <w:rsid w:val="00BE1D27"/>
    <w:rsid w:val="00C7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32FD3"/>
  <w15:chartTrackingRefBased/>
  <w15:docId w15:val="{414D2A36-62C8-424A-89FE-67369CEF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71C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2130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30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30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304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304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304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304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304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304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30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13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13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130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130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130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13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13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13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13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21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30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213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304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213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304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5213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2130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2130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D471C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AD471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D471C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AD471C"/>
    <w:rPr>
      <w:sz w:val="18"/>
      <w:szCs w:val="18"/>
    </w:rPr>
  </w:style>
  <w:style w:type="table" w:styleId="af2">
    <w:name w:val="Table Grid"/>
    <w:basedOn w:val="a1"/>
    <w:uiPriority w:val="39"/>
    <w:unhideWhenUsed/>
    <w:qFormat/>
    <w:rsid w:val="00AD471C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3</cp:revision>
  <dcterms:created xsi:type="dcterms:W3CDTF">2026-04-18T17:25:00Z</dcterms:created>
  <dcterms:modified xsi:type="dcterms:W3CDTF">2026-04-18T17:26:00Z</dcterms:modified>
</cp:coreProperties>
</file>