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9B" w:rsidRDefault="0072589B" w:rsidP="0072589B">
      <w:pPr>
        <w:spacing w:line="600" w:lineRule="exact"/>
        <w:jc w:val="center"/>
        <w:rPr>
          <w:rFonts w:ascii="Times New Roman" w:hAnsi="Times New Roman" w:hint="eastAsia"/>
          <w:b/>
          <w:color w:val="FF0000"/>
          <w:sz w:val="36"/>
          <w:szCs w:val="36"/>
        </w:rPr>
      </w:pPr>
      <w:r>
        <w:rPr>
          <w:rFonts w:ascii="Times New Roman" w:hAnsi="Times New Roman" w:hint="eastAsia"/>
          <w:b/>
          <w:color w:val="FF0000"/>
          <w:sz w:val="36"/>
          <w:szCs w:val="36"/>
        </w:rPr>
        <w:t>第五届“丝路工匠”国际技能大赛</w:t>
      </w:r>
    </w:p>
    <w:p w:rsidR="0072589B" w:rsidRDefault="0072589B" w:rsidP="0072589B">
      <w:pPr>
        <w:spacing w:line="600" w:lineRule="exact"/>
        <w:jc w:val="center"/>
      </w:pPr>
      <w:r>
        <w:rPr>
          <w:rFonts w:ascii="Times New Roman" w:hAnsi="Times New Roman" w:hint="eastAsia"/>
          <w:b/>
          <w:color w:val="FF0000"/>
          <w:sz w:val="36"/>
          <w:szCs w:val="36"/>
        </w:rPr>
        <w:t>无人机操控与维护专业赛项</w:t>
      </w:r>
    </w:p>
    <w:p w:rsidR="0072589B" w:rsidRDefault="0072589B" w:rsidP="0072589B">
      <w:pPr>
        <w:pStyle w:val="1"/>
        <w:jc w:val="center"/>
      </w:pPr>
      <w:bookmarkStart w:id="0" w:name="OLE_LINK27"/>
      <w:r>
        <w:rPr>
          <w:rFonts w:hint="eastAsia"/>
        </w:rPr>
        <w:t>应用技能赛项评分记录表</w:t>
      </w:r>
      <w:bookmarkEnd w:id="0"/>
    </w:p>
    <w:p w:rsidR="0072589B" w:rsidRDefault="0072589B" w:rsidP="0072589B">
      <w:pPr>
        <w:pStyle w:val="a3"/>
        <w:jc w:val="left"/>
      </w:pPr>
      <w:r>
        <w:rPr>
          <w:rFonts w:hint="eastAsia"/>
        </w:rPr>
        <w:t>参赛学校：</w:t>
      </w:r>
      <w:r>
        <w:t>___________________</w:t>
      </w:r>
      <w:r>
        <w:rPr>
          <w:rFonts w:hint="eastAsia"/>
        </w:rPr>
        <w:t>队伍名称：</w:t>
      </w:r>
      <w:r>
        <w:t>_________________</w:t>
      </w:r>
    </w:p>
    <w:p w:rsidR="0072589B" w:rsidRDefault="0072589B" w:rsidP="0072589B">
      <w:pPr>
        <w:pStyle w:val="a4"/>
      </w:pPr>
      <w:r>
        <w:rPr>
          <w:rFonts w:hint="eastAsia"/>
        </w:rPr>
        <w:t>评分表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659"/>
        <w:gridCol w:w="1659"/>
        <w:gridCol w:w="1659"/>
        <w:gridCol w:w="1659"/>
        <w:gridCol w:w="1660"/>
      </w:tblGrid>
      <w:tr w:rsidR="0072589B" w:rsidTr="00EF27DA">
        <w:tc>
          <w:tcPr>
            <w:tcW w:w="1659" w:type="dxa"/>
          </w:tcPr>
          <w:p w:rsidR="0072589B" w:rsidRDefault="0072589B" w:rsidP="00E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考核项</w:t>
            </w:r>
          </w:p>
        </w:tc>
        <w:tc>
          <w:tcPr>
            <w:tcW w:w="1659" w:type="dxa"/>
          </w:tcPr>
          <w:p w:rsidR="0072589B" w:rsidRDefault="0072589B" w:rsidP="00E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理论考核</w:t>
            </w:r>
          </w:p>
        </w:tc>
        <w:tc>
          <w:tcPr>
            <w:tcW w:w="1659" w:type="dxa"/>
          </w:tcPr>
          <w:p w:rsidR="0072589B" w:rsidRDefault="0072589B" w:rsidP="00E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组装调试</w:t>
            </w:r>
          </w:p>
        </w:tc>
        <w:tc>
          <w:tcPr>
            <w:tcW w:w="1659" w:type="dxa"/>
          </w:tcPr>
          <w:p w:rsidR="0072589B" w:rsidRDefault="0072589B" w:rsidP="00E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竞速飞行</w:t>
            </w:r>
          </w:p>
        </w:tc>
        <w:tc>
          <w:tcPr>
            <w:tcW w:w="1660" w:type="dxa"/>
          </w:tcPr>
          <w:p w:rsidR="0072589B" w:rsidRDefault="0072589B" w:rsidP="00E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72589B" w:rsidTr="00EF27DA">
        <w:trPr>
          <w:trHeight w:val="479"/>
        </w:trPr>
        <w:tc>
          <w:tcPr>
            <w:tcW w:w="1659" w:type="dxa"/>
          </w:tcPr>
          <w:p w:rsidR="0072589B" w:rsidRDefault="0072589B" w:rsidP="00E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659" w:type="dxa"/>
          </w:tcPr>
          <w:p w:rsidR="0072589B" w:rsidRDefault="0072589B" w:rsidP="00EF27DA">
            <w:pPr>
              <w:jc w:val="center"/>
            </w:pPr>
          </w:p>
        </w:tc>
        <w:tc>
          <w:tcPr>
            <w:tcW w:w="1659" w:type="dxa"/>
          </w:tcPr>
          <w:p w:rsidR="0072589B" w:rsidRDefault="0072589B" w:rsidP="00EF27DA">
            <w:pPr>
              <w:jc w:val="center"/>
            </w:pPr>
          </w:p>
        </w:tc>
        <w:tc>
          <w:tcPr>
            <w:tcW w:w="1659" w:type="dxa"/>
          </w:tcPr>
          <w:p w:rsidR="0072589B" w:rsidRDefault="0072589B" w:rsidP="00EF27DA">
            <w:pPr>
              <w:jc w:val="center"/>
            </w:pPr>
          </w:p>
        </w:tc>
        <w:tc>
          <w:tcPr>
            <w:tcW w:w="1660" w:type="dxa"/>
          </w:tcPr>
          <w:p w:rsidR="0072589B" w:rsidRDefault="0072589B" w:rsidP="00EF27DA">
            <w:pPr>
              <w:jc w:val="center"/>
            </w:pPr>
          </w:p>
        </w:tc>
      </w:tr>
    </w:tbl>
    <w:p w:rsidR="0072589B" w:rsidRDefault="0072589B" w:rsidP="0072589B">
      <w:pPr>
        <w:pStyle w:val="a3"/>
        <w:jc w:val="left"/>
      </w:pPr>
      <w:r>
        <w:rPr>
          <w:rFonts w:hint="eastAsia"/>
        </w:rPr>
        <w:t>裁判员审核确认</w:t>
      </w:r>
      <w:r>
        <w:rPr>
          <w:rFonts w:hint="eastAsia"/>
        </w:rPr>
        <w:t>_</w:t>
      </w:r>
      <w:r>
        <w:t>_____________</w:t>
      </w:r>
      <w:r>
        <w:rPr>
          <w:rFonts w:hint="eastAsia"/>
        </w:rPr>
        <w:t>裁判长复核确认</w:t>
      </w:r>
      <w:r>
        <w:rPr>
          <w:rFonts w:hint="eastAsia"/>
        </w:rPr>
        <w:t>_</w:t>
      </w:r>
      <w:r>
        <w:t>_____________</w:t>
      </w:r>
    </w:p>
    <w:p w:rsidR="0072589B" w:rsidRDefault="0072589B" w:rsidP="0072589B">
      <w:pPr>
        <w:pStyle w:val="a3"/>
      </w:pPr>
      <w:r>
        <w:rPr>
          <w:rFonts w:hint="eastAsia"/>
        </w:rPr>
        <w:t>无人机组装调试评分记录表</w:t>
      </w:r>
    </w:p>
    <w:tbl>
      <w:tblPr>
        <w:tblStyle w:val="a5"/>
        <w:tblW w:w="8700" w:type="dxa"/>
        <w:tblInd w:w="-431" w:type="dxa"/>
        <w:tblLook w:val="0000" w:firstRow="0" w:lastRow="0" w:firstColumn="0" w:lastColumn="0" w:noHBand="0" w:noVBand="0"/>
      </w:tblPr>
      <w:tblGrid>
        <w:gridCol w:w="522"/>
        <w:gridCol w:w="1379"/>
        <w:gridCol w:w="2186"/>
        <w:gridCol w:w="438"/>
        <w:gridCol w:w="2389"/>
        <w:gridCol w:w="652"/>
        <w:gridCol w:w="1134"/>
      </w:tblGrid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  <w:bookmarkStart w:id="1" w:name="_Hlk51882321"/>
            <w:r>
              <w:rPr>
                <w:rFonts w:hint="eastAsia"/>
              </w:rPr>
              <w:t>序号</w:t>
            </w: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评分内容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评分细节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38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计分要求</w:t>
            </w:r>
          </w:p>
        </w:tc>
        <w:tc>
          <w:tcPr>
            <w:tcW w:w="652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134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裁判签名</w:t>
            </w:r>
          </w:p>
        </w:tc>
      </w:tr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机架装配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各组件安装位置正确</w:t>
            </w:r>
          </w:p>
          <w:p w:rsidR="0072589B" w:rsidRDefault="0072589B" w:rsidP="00EF27DA">
            <w:r>
              <w:rPr>
                <w:rFonts w:hint="eastAsia"/>
              </w:rPr>
              <w:t>各部件紧固到位。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</w:pPr>
            <w:r>
              <w:t>14</w:t>
            </w:r>
          </w:p>
        </w:tc>
        <w:tc>
          <w:tcPr>
            <w:tcW w:w="2389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机臂得</w:t>
            </w:r>
            <w:r>
              <w:t>4</w:t>
            </w:r>
            <w:r>
              <w:t>分、脚架得</w:t>
            </w:r>
            <w:r>
              <w:t>2</w:t>
            </w:r>
            <w:r>
              <w:t>分、电池仓得</w:t>
            </w:r>
            <w:r>
              <w:t>1</w:t>
            </w:r>
            <w:r>
              <w:t>分、机架结构牢固得</w:t>
            </w:r>
            <w:r>
              <w:t>1</w:t>
            </w:r>
            <w:r>
              <w:t>分</w:t>
            </w:r>
          </w:p>
          <w:p w:rsidR="0072589B" w:rsidRDefault="0072589B" w:rsidP="00EF27DA">
            <w:r>
              <w:rPr>
                <w:rFonts w:hint="eastAsia"/>
              </w:rPr>
              <w:t>电机座位置角度偏差</w:t>
            </w:r>
            <w:r>
              <w:t>4</w:t>
            </w:r>
            <w:r>
              <w:t>分</w:t>
            </w:r>
            <w:r>
              <w:t xml:space="preserve"> </w:t>
            </w:r>
            <w:r>
              <w:t>减震件</w:t>
            </w:r>
            <w:r>
              <w:t>2</w:t>
            </w:r>
            <w:r>
              <w:t>分</w:t>
            </w:r>
          </w:p>
        </w:tc>
        <w:tc>
          <w:tcPr>
            <w:tcW w:w="652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动力系统装配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电机旋转方向正确，接线整齐，螺丝紧固松紧适中，无异响。电调接线正确，固定牢固。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</w:pPr>
            <w:r>
              <w:t>14</w:t>
            </w:r>
          </w:p>
        </w:tc>
        <w:tc>
          <w:tcPr>
            <w:tcW w:w="2389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电机得</w:t>
            </w:r>
            <w:r>
              <w:t>4</w:t>
            </w:r>
            <w:r>
              <w:t>分、电调得</w:t>
            </w:r>
            <w:r>
              <w:t>4</w:t>
            </w:r>
            <w:r>
              <w:t>分、链路连接</w:t>
            </w:r>
            <w:r>
              <w:t>4</w:t>
            </w:r>
            <w:r>
              <w:t>分、桨叶得</w:t>
            </w:r>
            <w:r>
              <w:t>2</w:t>
            </w:r>
            <w:r>
              <w:t>分</w:t>
            </w:r>
          </w:p>
        </w:tc>
        <w:tc>
          <w:tcPr>
            <w:tcW w:w="652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遥控器调试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遥控调试，对频正确。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</w:pPr>
            <w:r>
              <w:t>2</w:t>
            </w:r>
          </w:p>
        </w:tc>
        <w:tc>
          <w:tcPr>
            <w:tcW w:w="2389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对频成功，各通道设置正确</w:t>
            </w:r>
          </w:p>
        </w:tc>
        <w:tc>
          <w:tcPr>
            <w:tcW w:w="652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配件故障排查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给定时间内排查出飞机问题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89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裁判设置一个错误，一分钟之内检查出来并改正</w:t>
            </w:r>
          </w:p>
        </w:tc>
        <w:tc>
          <w:tcPr>
            <w:tcW w:w="652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试飞情况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正常起飞悬停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高度，飘移幅度不大于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cm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89" w:type="dxa"/>
            <w:vAlign w:val="center"/>
          </w:tcPr>
          <w:p w:rsidR="0072589B" w:rsidRDefault="0072589B" w:rsidP="00EF27DA">
            <w:pPr>
              <w:rPr>
                <w:rFonts w:hint="eastAsia"/>
              </w:rPr>
            </w:pPr>
            <w:r>
              <w:rPr>
                <w:rFonts w:hint="eastAsia"/>
              </w:rPr>
              <w:t>起飞偏移小于</w:t>
            </w:r>
            <w:r>
              <w:t>30CM</w:t>
            </w:r>
            <w:r>
              <w:t>高</w:t>
            </w:r>
            <w:r>
              <w:t>1</w:t>
            </w:r>
            <w:r>
              <w:t>米得</w:t>
            </w:r>
            <w:r>
              <w:rPr>
                <w:rFonts w:hint="eastAsia"/>
              </w:rPr>
              <w:t>1</w:t>
            </w:r>
            <w:r>
              <w:t>分</w:t>
            </w:r>
            <w:r>
              <w:rPr>
                <w:rFonts w:hint="eastAsia"/>
              </w:rPr>
              <w:t>、</w:t>
            </w:r>
            <w:r>
              <w:t>前进后退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t>、左右平移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t>、降</w:t>
            </w:r>
            <w:r>
              <w:lastRenderedPageBreak/>
              <w:t>落得</w:t>
            </w:r>
            <w:r>
              <w:t>1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652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685"/>
        </w:trPr>
        <w:tc>
          <w:tcPr>
            <w:tcW w:w="522" w:type="dxa"/>
            <w:vAlign w:val="center"/>
          </w:tcPr>
          <w:p w:rsidR="0072589B" w:rsidRDefault="0072589B" w:rsidP="00EF27DA">
            <w:pPr>
              <w:jc w:val="center"/>
            </w:pPr>
          </w:p>
        </w:tc>
        <w:tc>
          <w:tcPr>
            <w:tcW w:w="1379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18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计时：</w:t>
            </w:r>
          </w:p>
        </w:tc>
        <w:tc>
          <w:tcPr>
            <w:tcW w:w="438" w:type="dxa"/>
            <w:vAlign w:val="center"/>
          </w:tcPr>
          <w:p w:rsidR="0072589B" w:rsidRDefault="0072589B" w:rsidP="00EF27DA">
            <w:pPr>
              <w:jc w:val="center"/>
            </w:pPr>
            <w:r>
              <w:t>40</w:t>
            </w:r>
          </w:p>
        </w:tc>
        <w:tc>
          <w:tcPr>
            <w:tcW w:w="2389" w:type="dxa"/>
            <w:vAlign w:val="center"/>
          </w:tcPr>
          <w:p w:rsidR="0072589B" w:rsidRDefault="0072589B" w:rsidP="00EF27DA"/>
        </w:tc>
        <w:tc>
          <w:tcPr>
            <w:tcW w:w="652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</w:tbl>
    <w:bookmarkEnd w:id="1"/>
    <w:p w:rsidR="0072589B" w:rsidRDefault="0072589B" w:rsidP="0072589B">
      <w:pPr>
        <w:spacing w:line="600" w:lineRule="exact"/>
        <w:jc w:val="center"/>
        <w:rPr>
          <w:rFonts w:ascii="Times New Roman" w:hAnsi="Times New Roman" w:hint="eastAsia"/>
          <w:b/>
          <w:color w:val="FF0000"/>
          <w:sz w:val="36"/>
          <w:szCs w:val="36"/>
        </w:rPr>
      </w:pPr>
      <w:r>
        <w:rPr>
          <w:rFonts w:ascii="Times New Roman" w:hAnsi="Times New Roman" w:hint="eastAsia"/>
          <w:b/>
          <w:color w:val="FF0000"/>
          <w:sz w:val="36"/>
          <w:szCs w:val="36"/>
        </w:rPr>
        <w:t>第五届“丝路工匠”国际技能大赛</w:t>
      </w:r>
    </w:p>
    <w:p w:rsidR="0072589B" w:rsidRDefault="0072589B" w:rsidP="0072589B">
      <w:pPr>
        <w:spacing w:line="600" w:lineRule="exact"/>
        <w:jc w:val="center"/>
      </w:pPr>
      <w:r>
        <w:rPr>
          <w:rFonts w:ascii="Times New Roman" w:hAnsi="Times New Roman" w:hint="eastAsia"/>
          <w:b/>
          <w:color w:val="FF0000"/>
          <w:sz w:val="36"/>
          <w:szCs w:val="36"/>
        </w:rPr>
        <w:t>无人机操控与维护专业赛项</w:t>
      </w:r>
    </w:p>
    <w:p w:rsidR="0072589B" w:rsidRDefault="0072589B" w:rsidP="0072589B">
      <w:pPr>
        <w:pStyle w:val="1"/>
        <w:jc w:val="center"/>
      </w:pPr>
      <w:r>
        <w:rPr>
          <w:rFonts w:hint="eastAsia"/>
        </w:rPr>
        <w:t>应用技能赛项评分记录表</w:t>
      </w:r>
    </w:p>
    <w:p w:rsidR="0072589B" w:rsidRDefault="0072589B" w:rsidP="0072589B">
      <w:pPr>
        <w:pStyle w:val="a3"/>
        <w:jc w:val="left"/>
      </w:pPr>
      <w:r>
        <w:rPr>
          <w:rFonts w:hint="eastAsia"/>
        </w:rPr>
        <w:t>参赛学校：</w:t>
      </w:r>
      <w:r>
        <w:t>___________________</w:t>
      </w:r>
      <w:r>
        <w:rPr>
          <w:rFonts w:hint="eastAsia"/>
        </w:rPr>
        <w:t>队伍名称：</w:t>
      </w:r>
      <w:r>
        <w:t>_________________</w:t>
      </w:r>
    </w:p>
    <w:p w:rsidR="0072589B" w:rsidRDefault="0072589B" w:rsidP="0072589B">
      <w:pPr>
        <w:pStyle w:val="a4"/>
      </w:pPr>
      <w:r>
        <w:rPr>
          <w:rFonts w:hint="eastAsia"/>
        </w:rPr>
        <w:t>无人机竞速飞行评分记录表</w:t>
      </w:r>
    </w:p>
    <w:tbl>
      <w:tblPr>
        <w:tblStyle w:val="a5"/>
        <w:tblW w:w="1034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851"/>
        <w:gridCol w:w="2268"/>
        <w:gridCol w:w="1134"/>
        <w:gridCol w:w="1134"/>
        <w:gridCol w:w="1134"/>
      </w:tblGrid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评分内容</w:t>
            </w:r>
          </w:p>
        </w:tc>
        <w:tc>
          <w:tcPr>
            <w:tcW w:w="2126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评分细节</w:t>
            </w:r>
          </w:p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268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计分要求</w:t>
            </w:r>
          </w:p>
        </w:tc>
        <w:tc>
          <w:tcPr>
            <w:tcW w:w="1134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选手一</w:t>
            </w:r>
          </w:p>
        </w:tc>
        <w:tc>
          <w:tcPr>
            <w:tcW w:w="1134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选手二</w:t>
            </w:r>
          </w:p>
        </w:tc>
        <w:tc>
          <w:tcPr>
            <w:tcW w:w="1134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裁判签名</w:t>
            </w:r>
          </w:p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垂直起飞</w:t>
            </w:r>
          </w:p>
        </w:tc>
        <w:tc>
          <w:tcPr>
            <w:tcW w:w="212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偏移小于</w:t>
            </w:r>
            <w:r>
              <w:t xml:space="preserve"> 30cm</w:t>
            </w:r>
            <w:r>
              <w:t>。高度稳定和偏移各占</w:t>
            </w:r>
            <w:r>
              <w:rPr>
                <w:rFonts w:hint="eastAsia"/>
              </w:rPr>
              <w:t>一半</w:t>
            </w:r>
            <w:r>
              <w:t>。</w:t>
            </w:r>
          </w:p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589B" w:rsidRDefault="0072589B" w:rsidP="00EF27DA">
            <w:r>
              <w:rPr>
                <w:rFonts w:hint="eastAsia"/>
              </w:rPr>
              <w:t>偏移小于</w:t>
            </w:r>
            <w:r>
              <w:rPr>
                <w:rFonts w:hint="eastAsia"/>
              </w:rPr>
              <w:t xml:space="preserve"> 30cm</w:t>
            </w:r>
            <w:r>
              <w:rPr>
                <w:rFonts w:hint="eastAsia"/>
              </w:rPr>
              <w:t>、高度稳定、偏移各占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分，中途落地每次扣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</w:tc>
        <w:tc>
          <w:tcPr>
            <w:tcW w:w="1134" w:type="dxa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四面悬停</w:t>
            </w:r>
          </w:p>
        </w:tc>
        <w:tc>
          <w:tcPr>
            <w:tcW w:w="212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高度和悬停时间各占</w:t>
            </w:r>
            <w:r>
              <w:t>4</w:t>
            </w:r>
            <w:r>
              <w:t>分，高度和悬停偏移小于</w:t>
            </w:r>
            <w:r>
              <w:t xml:space="preserve"> 30cm </w:t>
            </w:r>
            <w:r>
              <w:t>得满分。</w:t>
            </w:r>
          </w:p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589B" w:rsidRDefault="0072589B" w:rsidP="00EF27DA">
            <w:r>
              <w:rPr>
                <w:rFonts w:hint="eastAsia"/>
              </w:rPr>
              <w:t>高度、偏移各占</w:t>
            </w:r>
            <w:r>
              <w:t>2</w:t>
            </w:r>
            <w:r>
              <w:rPr>
                <w:rFonts w:hint="eastAsia"/>
              </w:rPr>
              <w:t>分，高度和悬停偏移小于</w:t>
            </w:r>
            <w:r>
              <w:rPr>
                <w:rFonts w:hint="eastAsia"/>
              </w:rPr>
              <w:t xml:space="preserve"> </w:t>
            </w:r>
            <w:r>
              <w:t>3</w:t>
            </w:r>
            <w:r>
              <w:rPr>
                <w:rFonts w:hint="eastAsia"/>
              </w:rPr>
              <w:t xml:space="preserve">0cm </w:t>
            </w:r>
            <w:r>
              <w:rPr>
                <w:rFonts w:hint="eastAsia"/>
              </w:rPr>
              <w:t>得满分，悬停时间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秒钟，中途落地每次扣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</w:tc>
        <w:tc>
          <w:tcPr>
            <w:tcW w:w="1134" w:type="dxa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越障技能</w:t>
            </w:r>
          </w:p>
        </w:tc>
        <w:tc>
          <w:tcPr>
            <w:tcW w:w="212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穿越</w:t>
            </w:r>
            <w:r>
              <w:t>障碍</w:t>
            </w:r>
            <w:r>
              <w:rPr>
                <w:rFonts w:hint="eastAsia"/>
              </w:rPr>
              <w:t>一次</w:t>
            </w:r>
            <w:r>
              <w:t>得</w:t>
            </w:r>
            <w:r>
              <w:rPr>
                <w:rFonts w:hint="eastAsia"/>
              </w:rPr>
              <w:t>0.5-2</w:t>
            </w:r>
            <w:r>
              <w:t>分</w:t>
            </w:r>
            <w:r>
              <w:t>,</w:t>
            </w:r>
            <w:r>
              <w:t>未按</w:t>
            </w:r>
            <w:r>
              <w:rPr>
                <w:rFonts w:hint="eastAsia"/>
              </w:rPr>
              <w:t>要求飞行每次扣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</w:t>
            </w:r>
            <w:r>
              <w:t>机头方向未按</w:t>
            </w:r>
            <w:r>
              <w:rPr>
                <w:rFonts w:hint="eastAsia"/>
              </w:rPr>
              <w:t>要求</w:t>
            </w:r>
            <w:r>
              <w:t>过圈不得分。</w:t>
            </w:r>
          </w:p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589B" w:rsidRDefault="0072589B" w:rsidP="00EF27DA">
            <w:r>
              <w:rPr>
                <w:rFonts w:hint="eastAsia"/>
              </w:rPr>
              <w:t>竞速开始计时，穿越刀旗得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分，穿越拱门障碍得</w:t>
            </w:r>
            <w:r>
              <w:rPr>
                <w:rFonts w:hint="eastAsia"/>
              </w:rPr>
              <w:t>1</w:t>
            </w:r>
            <w:r>
              <w:t>分</w:t>
            </w:r>
            <w:r>
              <w:rPr>
                <w:rFonts w:hint="eastAsia"/>
              </w:rPr>
              <w:t>，穿越圆环隧道每项得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分，碰撞任何障碍扣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分，中途落地每次扣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分，出跑道每次扣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分，共飞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圈，过圈时机头朝圆圈方向，其余路线机头不限。</w:t>
            </w:r>
          </w:p>
        </w:tc>
        <w:tc>
          <w:tcPr>
            <w:tcW w:w="1134" w:type="dxa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完成飞行时间</w:t>
            </w:r>
          </w:p>
        </w:tc>
        <w:tc>
          <w:tcPr>
            <w:tcW w:w="212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最快速度为满分，其他和最短时间比较完成飞行时间计分。</w:t>
            </w:r>
          </w:p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589B" w:rsidRDefault="0072589B" w:rsidP="00EF27DA">
            <w:r>
              <w:t>5</w:t>
            </w:r>
            <w:r>
              <w:t>分钟内完成飞行，</w:t>
            </w:r>
            <w:r>
              <w:t xml:space="preserve"> </w:t>
            </w:r>
            <w:r>
              <w:t>提前完成记录剩余时间每剩余</w:t>
            </w:r>
            <w:r>
              <w:t>1</w:t>
            </w:r>
            <w:r>
              <w:t>秒加</w:t>
            </w:r>
            <w:r>
              <w:t>0.05</w:t>
            </w:r>
            <w:r>
              <w:t>分，剩余</w:t>
            </w:r>
            <w:r>
              <w:t>180</w:t>
            </w:r>
            <w:r>
              <w:t>秒以上最高加</w:t>
            </w:r>
            <w:r>
              <w:t>9</w:t>
            </w:r>
            <w:r>
              <w:lastRenderedPageBreak/>
              <w:t>分。</w:t>
            </w:r>
          </w:p>
        </w:tc>
        <w:tc>
          <w:tcPr>
            <w:tcW w:w="1134" w:type="dxa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135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降落</w:t>
            </w:r>
          </w:p>
        </w:tc>
        <w:tc>
          <w:tcPr>
            <w:tcW w:w="2126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仅机身</w:t>
            </w:r>
            <w:r>
              <w:t>,</w:t>
            </w:r>
            <w:r>
              <w:t>浆叶不管，脚架不得超出起降平台。</w:t>
            </w:r>
          </w:p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589B" w:rsidRDefault="0072589B" w:rsidP="00EF27DA">
            <w:r>
              <w:rPr>
                <w:rFonts w:hint="eastAsia"/>
              </w:rPr>
              <w:t>仅机身</w:t>
            </w:r>
            <w:r>
              <w:t>,</w:t>
            </w:r>
            <w:r>
              <w:t>浆叶不管，脚架不得超出起降平台内圈。完美降落得</w:t>
            </w:r>
            <w:r>
              <w:rPr>
                <w:rFonts w:hint="eastAsia"/>
              </w:rPr>
              <w:t>5</w:t>
            </w:r>
            <w:r>
              <w:t>分，优秀降落得</w:t>
            </w:r>
            <w:r>
              <w:rPr>
                <w:rFonts w:hint="eastAsia"/>
              </w:rPr>
              <w:t>4</w:t>
            </w:r>
            <w:r>
              <w:t>分，合格降落得</w:t>
            </w:r>
            <w:r>
              <w:rPr>
                <w:rFonts w:hint="eastAsia"/>
              </w:rPr>
              <w:t>3</w:t>
            </w:r>
            <w:r>
              <w:t>分。不合格降落不得分</w:t>
            </w:r>
          </w:p>
        </w:tc>
        <w:tc>
          <w:tcPr>
            <w:tcW w:w="1134" w:type="dxa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/>
        </w:tc>
        <w:tc>
          <w:tcPr>
            <w:tcW w:w="1135" w:type="dxa"/>
            <w:vAlign w:val="center"/>
          </w:tcPr>
          <w:p w:rsidR="0072589B" w:rsidRDefault="0072589B" w:rsidP="00EF27DA"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2126" w:type="dxa"/>
            <w:vAlign w:val="center"/>
          </w:tcPr>
          <w:p w:rsidR="0072589B" w:rsidRDefault="0072589B" w:rsidP="00EF27DA"/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</w:pPr>
            <w:r>
              <w:t>40</w:t>
            </w:r>
          </w:p>
        </w:tc>
        <w:tc>
          <w:tcPr>
            <w:tcW w:w="2268" w:type="dxa"/>
            <w:vAlign w:val="center"/>
          </w:tcPr>
          <w:p w:rsidR="0072589B" w:rsidRDefault="0072589B" w:rsidP="00EF27DA"/>
        </w:tc>
        <w:tc>
          <w:tcPr>
            <w:tcW w:w="1134" w:type="dxa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  <w:tr w:rsidR="0072589B" w:rsidTr="00EF27DA">
        <w:trPr>
          <w:trHeight w:val="567"/>
        </w:trPr>
        <w:tc>
          <w:tcPr>
            <w:tcW w:w="567" w:type="dxa"/>
            <w:vAlign w:val="center"/>
          </w:tcPr>
          <w:p w:rsidR="0072589B" w:rsidRDefault="0072589B" w:rsidP="00EF27DA"/>
        </w:tc>
        <w:tc>
          <w:tcPr>
            <w:tcW w:w="1135" w:type="dxa"/>
            <w:vAlign w:val="center"/>
          </w:tcPr>
          <w:p w:rsidR="0072589B" w:rsidRDefault="0072589B" w:rsidP="00EF27DA">
            <w:r>
              <w:rPr>
                <w:rFonts w:hint="eastAsia"/>
              </w:rPr>
              <w:t>平均分</w:t>
            </w:r>
          </w:p>
        </w:tc>
        <w:tc>
          <w:tcPr>
            <w:tcW w:w="2126" w:type="dxa"/>
            <w:vAlign w:val="center"/>
          </w:tcPr>
          <w:p w:rsidR="0072589B" w:rsidRDefault="0072589B" w:rsidP="00EF27DA"/>
        </w:tc>
        <w:tc>
          <w:tcPr>
            <w:tcW w:w="851" w:type="dxa"/>
            <w:vAlign w:val="center"/>
          </w:tcPr>
          <w:p w:rsidR="0072589B" w:rsidRDefault="0072589B" w:rsidP="00EF27D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72589B" w:rsidRDefault="0072589B" w:rsidP="00EF27DA"/>
        </w:tc>
        <w:tc>
          <w:tcPr>
            <w:tcW w:w="2268" w:type="dxa"/>
            <w:gridSpan w:val="2"/>
          </w:tcPr>
          <w:p w:rsidR="0072589B" w:rsidRDefault="0072589B" w:rsidP="00EF27DA"/>
        </w:tc>
        <w:tc>
          <w:tcPr>
            <w:tcW w:w="1134" w:type="dxa"/>
            <w:vAlign w:val="center"/>
          </w:tcPr>
          <w:p w:rsidR="0072589B" w:rsidRDefault="0072589B" w:rsidP="00EF27DA"/>
        </w:tc>
      </w:tr>
    </w:tbl>
    <w:p w:rsidR="0072589B" w:rsidRDefault="0072589B" w:rsidP="0072589B"/>
    <w:p w:rsidR="0072589B" w:rsidRDefault="0072589B" w:rsidP="0072589B">
      <w:pPr>
        <w:rPr>
          <w:rFonts w:ascii="Times New Roman" w:hAnsi="Times New Roman"/>
          <w:color w:val="FF0000"/>
          <w:sz w:val="24"/>
          <w:highlight w:val="yellow"/>
          <w:lang w:val="zh-CN"/>
        </w:rPr>
      </w:pPr>
    </w:p>
    <w:p w:rsidR="004B52C6" w:rsidRDefault="0072589B">
      <w:bookmarkStart w:id="2" w:name="_GoBack"/>
      <w:bookmarkEnd w:id="2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62"/>
    <w:rsid w:val="004D51FF"/>
    <w:rsid w:val="00537E23"/>
    <w:rsid w:val="0072589B"/>
    <w:rsid w:val="00E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5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589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72589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2589B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72589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2589B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rsid w:val="007258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5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589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72589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2589B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72589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2589B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rsid w:val="007258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624</Characters>
  <Application>Microsoft Office Word</Application>
  <DocSecurity>0</DocSecurity>
  <Lines>62</Lines>
  <Paragraphs>70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2025-05-14T05:43:00Z</dcterms:created>
  <dcterms:modified xsi:type="dcterms:W3CDTF">2025-05-14T05:43:00Z</dcterms:modified>
</cp:coreProperties>
</file>