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leader="hyphen" w:pos="7812"/>
        </w:tabs>
        <w:spacing w:before="47"/>
        <w:jc w:val="left"/>
        <w:rPr>
          <w:rFonts w:cs="Times New Roman" w:asciiTheme="minorEastAsia" w:hAnsiTheme="minorEastAsia"/>
          <w:b/>
          <w:bCs/>
          <w:sz w:val="32"/>
          <w:szCs w:val="32"/>
        </w:rPr>
      </w:pPr>
      <w:r>
        <w:rPr>
          <w:rFonts w:hint="eastAsia" w:cs="Times New Roman" w:asciiTheme="minorEastAsia" w:hAnsiTheme="minorEastAsia"/>
          <w:b/>
          <w:bCs/>
          <w:sz w:val="32"/>
          <w:szCs w:val="32"/>
        </w:rPr>
        <w:t>附件3</w:t>
      </w:r>
      <w:r>
        <w:rPr>
          <w:rFonts w:cs="Times New Roman" w:asciiTheme="minorEastAsia" w:hAnsiTheme="minorEastAsia"/>
          <w:b/>
          <w:bCs/>
          <w:sz w:val="32"/>
          <w:szCs w:val="32"/>
        </w:rPr>
        <w:t>：</w:t>
      </w:r>
    </w:p>
    <w:p>
      <w:pPr>
        <w:spacing w:line="500" w:lineRule="exact"/>
        <w:jc w:val="center"/>
        <w:rPr>
          <w:rFonts w:cs="Times New Roman" w:asciiTheme="minorEastAsia" w:hAnsiTheme="minorEastAsia"/>
          <w:b/>
          <w:bCs/>
          <w:sz w:val="32"/>
          <w:szCs w:val="32"/>
        </w:rPr>
      </w:pPr>
      <w:r>
        <w:rPr>
          <w:rFonts w:hint="eastAsia" w:ascii="Times New Roman" w:hAnsi="Times New Roman"/>
          <w:b/>
          <w:bCs/>
          <w:sz w:val="28"/>
          <w:szCs w:val="28"/>
        </w:rPr>
        <w:t>第三届“丝路工匠”国际技能大赛</w:t>
      </w:r>
    </w:p>
    <w:p>
      <w:pPr>
        <w:spacing w:before="76" w:line="500" w:lineRule="exact"/>
        <w:jc w:val="center"/>
        <w:rPr>
          <w:rFonts w:ascii="Times New Roman" w:hAnsi="Times New Roman" w:cs="Times New Roman"/>
          <w:b/>
          <w:sz w:val="30"/>
        </w:rPr>
      </w:pPr>
      <w:r>
        <w:rPr>
          <w:rFonts w:ascii="Times New Roman" w:hAnsi="Times New Roman" w:cs="Times New Roman"/>
          <w:b/>
          <w:color w:val="000000" w:themeColor="text1"/>
          <w:sz w:val="30"/>
          <w14:textFill>
            <w14:solidFill>
              <w14:schemeClr w14:val="tx1"/>
            </w14:solidFill>
          </w14:textFill>
        </w:rPr>
        <w:t>西餐</w:t>
      </w:r>
      <w:r>
        <w:rPr>
          <w:rFonts w:hint="eastAsia" w:ascii="Times New Roman" w:hAnsi="Times New Roman" w:cs="Times New Roman"/>
          <w:b/>
          <w:color w:val="000000" w:themeColor="text1"/>
          <w:sz w:val="30"/>
          <w14:textFill>
            <w14:solidFill>
              <w14:schemeClr w14:val="tx1"/>
            </w14:solidFill>
          </w14:textFill>
        </w:rPr>
        <w:t>西式</w:t>
      </w:r>
      <w:r>
        <w:rPr>
          <w:rFonts w:ascii="Times New Roman" w:hAnsi="Times New Roman" w:cs="Times New Roman"/>
          <w:b/>
          <w:color w:val="000000" w:themeColor="text1"/>
          <w:sz w:val="30"/>
          <w14:textFill>
            <w14:solidFill>
              <w14:schemeClr w14:val="tx1"/>
            </w14:solidFill>
          </w14:textFill>
        </w:rPr>
        <w:t>烹调</w:t>
      </w:r>
      <w:r>
        <w:rPr>
          <w:rFonts w:hint="eastAsia" w:ascii="Times New Roman" w:hAnsi="Times New Roman" w:cs="Times New Roman"/>
          <w:b/>
          <w:sz w:val="30"/>
        </w:rPr>
        <w:t>技术技能竞赛</w:t>
      </w:r>
      <w:r>
        <w:rPr>
          <w:rFonts w:ascii="Times New Roman" w:hAnsi="Times New Roman" w:cs="Times New Roman"/>
          <w:b/>
          <w:sz w:val="30"/>
        </w:rPr>
        <w:t>（菜点）</w:t>
      </w:r>
      <w:r>
        <w:rPr>
          <w:rFonts w:hint="eastAsia" w:ascii="Times New Roman" w:hAnsi="Times New Roman" w:cs="Times New Roman"/>
          <w:b/>
          <w:sz w:val="30"/>
        </w:rPr>
        <w:t>前场</w:t>
      </w:r>
      <w:r>
        <w:rPr>
          <w:rFonts w:ascii="Times New Roman" w:hAnsi="Times New Roman" w:cs="Times New Roman"/>
          <w:b/>
          <w:sz w:val="30"/>
        </w:rPr>
        <w:t>评分表</w:t>
      </w:r>
    </w:p>
    <w:p>
      <w:pPr>
        <w:tabs>
          <w:tab w:val="left" w:pos="2180"/>
          <w:tab w:val="left" w:pos="5822"/>
          <w:tab w:val="left" w:pos="8405"/>
        </w:tabs>
        <w:spacing w:before="224"/>
        <w:jc w:val="center"/>
        <w:rPr>
          <w:rFonts w:ascii="Times New Roman" w:hAnsi="Times New Roman" w:cs="Times New Roman"/>
          <w:sz w:val="9"/>
        </w:rPr>
      </w:pPr>
      <w:r>
        <w:rPr>
          <w:rFonts w:ascii="Times New Roman" w:hAnsi="Times New Roman" w:cs="Times New Roman"/>
          <w:sz w:val="28"/>
        </w:rPr>
        <w:t>第场</w:t>
      </w:r>
      <w:r>
        <w:rPr>
          <w:rFonts w:ascii="Times New Roman" w:hAnsi="Times New Roman" w:cs="Times New Roman"/>
          <w:spacing w:val="-3"/>
          <w:sz w:val="28"/>
        </w:rPr>
        <w:t>工</w:t>
      </w:r>
      <w:r>
        <w:rPr>
          <w:rFonts w:ascii="Times New Roman" w:hAnsi="Times New Roman" w:cs="Times New Roman"/>
          <w:spacing w:val="-1"/>
          <w:sz w:val="28"/>
        </w:rPr>
        <w:t>位号</w:t>
      </w:r>
      <w:r>
        <w:rPr>
          <w:rFonts w:ascii="Times New Roman" w:hAnsi="Times New Roman" w:cs="Times New Roman"/>
          <w:sz w:val="28"/>
        </w:rPr>
        <w:t>__________</w:t>
      </w:r>
    </w:p>
    <w:p>
      <w:pPr>
        <w:pStyle w:val="2"/>
        <w:spacing w:before="8"/>
        <w:rPr>
          <w:rFonts w:ascii="Times New Roman"/>
          <w:sz w:val="10"/>
        </w:rPr>
      </w:pPr>
    </w:p>
    <w:tbl>
      <w:tblPr>
        <w:tblStyle w:val="4"/>
        <w:tblW w:w="0" w:type="auto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79"/>
        <w:gridCol w:w="3930"/>
        <w:gridCol w:w="1472"/>
        <w:gridCol w:w="110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1879" w:type="dxa"/>
          </w:tcPr>
          <w:p>
            <w:pPr>
              <w:pStyle w:val="6"/>
              <w:spacing w:before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>目</w:t>
            </w:r>
          </w:p>
        </w:tc>
        <w:tc>
          <w:tcPr>
            <w:tcW w:w="3930" w:type="dxa"/>
          </w:tcPr>
          <w:p>
            <w:pPr>
              <w:pStyle w:val="6"/>
              <w:spacing w:before="1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扣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>分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>原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>因</w:t>
            </w:r>
          </w:p>
        </w:tc>
        <w:tc>
          <w:tcPr>
            <w:tcW w:w="1472" w:type="dxa"/>
          </w:tcPr>
          <w:p>
            <w:pPr>
              <w:pStyle w:val="6"/>
              <w:spacing w:before="1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扣分标准</w:t>
            </w:r>
          </w:p>
        </w:tc>
        <w:tc>
          <w:tcPr>
            <w:tcW w:w="1109" w:type="dxa"/>
          </w:tcPr>
          <w:p>
            <w:pPr>
              <w:pStyle w:val="6"/>
              <w:spacing w:before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扣分</w:t>
            </w:r>
          </w:p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1879" w:type="dxa"/>
            <w:vMerge w:val="restart"/>
          </w:tcPr>
          <w:p>
            <w:pPr>
              <w:pStyle w:val="6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pStyle w:val="6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widowControl/>
              <w:rPr>
                <w:rFonts w:cs="Times New Roman" w:asciiTheme="minorEastAsia" w:hAnsiTheme="minorEastAsia"/>
                <w:sz w:val="24"/>
                <w:szCs w:val="24"/>
                <w:lang w:val="zh-CN" w:bidi="zh-CN"/>
              </w:rPr>
            </w:pPr>
          </w:p>
          <w:p>
            <w:pPr>
              <w:widowControl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spacing w:val="-1"/>
                <w:sz w:val="24"/>
                <w:szCs w:val="24"/>
              </w:rPr>
              <w:t>卫生规范</w:t>
            </w:r>
            <w:r>
              <w:rPr>
                <w:rFonts w:cs="Times New Roman" w:asciiTheme="minorEastAsia" w:hAnsiTheme="minorEastAsia"/>
                <w:sz w:val="24"/>
                <w:szCs w:val="24"/>
              </w:rPr>
              <w:t>（25分)</w:t>
            </w:r>
          </w:p>
          <w:p>
            <w:pPr>
              <w:pStyle w:val="6"/>
              <w:rPr>
                <w:rFonts w:cs="Times New Roman" w:asciiTheme="minorEastAsia" w:hAnsiTheme="minorEastAsia" w:eastAsiaTheme="minorEastAsia"/>
                <w:sz w:val="24"/>
                <w:szCs w:val="24"/>
                <w:lang w:val="ru-RU"/>
              </w:rPr>
            </w:pPr>
          </w:p>
        </w:tc>
        <w:tc>
          <w:tcPr>
            <w:tcW w:w="3930" w:type="dxa"/>
          </w:tcPr>
          <w:p>
            <w:pPr>
              <w:widowControl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sz w:val="24"/>
                <w:szCs w:val="24"/>
              </w:rPr>
              <w:t xml:space="preserve">工装不洁、不佩带参赛证 </w:t>
            </w:r>
          </w:p>
        </w:tc>
        <w:tc>
          <w:tcPr>
            <w:tcW w:w="1472" w:type="dxa"/>
          </w:tcPr>
          <w:p>
            <w:pPr>
              <w:pStyle w:val="6"/>
              <w:ind w:right="286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cs="Times New Roman" w:asciiTheme="minorEastAsia" w:hAnsiTheme="minorEastAsia" w:eastAsiaTheme="minorEastAsia"/>
                <w:sz w:val="24"/>
                <w:szCs w:val="24"/>
              </w:rPr>
              <w:t>10</w:t>
            </w:r>
          </w:p>
        </w:tc>
        <w:tc>
          <w:tcPr>
            <w:tcW w:w="1109" w:type="dxa"/>
          </w:tcPr>
          <w:p>
            <w:pPr>
              <w:pStyle w:val="6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879" w:type="dxa"/>
            <w:vMerge w:val="continue"/>
            <w:tcBorders>
              <w:top w:val="nil"/>
            </w:tcBorders>
          </w:tcPr>
          <w:p>
            <w:pPr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3930" w:type="dxa"/>
          </w:tcPr>
          <w:p>
            <w:pPr>
              <w:pStyle w:val="6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cs="Times New Roman" w:asciiTheme="minorEastAsia" w:hAnsiTheme="minorEastAsia" w:eastAsiaTheme="minorEastAsia"/>
                <w:sz w:val="24"/>
                <w:szCs w:val="24"/>
              </w:rPr>
              <w:t>个人卫生不符合行业规范</w:t>
            </w:r>
          </w:p>
        </w:tc>
        <w:tc>
          <w:tcPr>
            <w:tcW w:w="1472" w:type="dxa"/>
          </w:tcPr>
          <w:p>
            <w:pPr>
              <w:pStyle w:val="6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cs="Times New Roman" w:asciiTheme="minorEastAsia" w:hAnsiTheme="minorEastAsia" w:eastAsiaTheme="minorEastAsia"/>
                <w:sz w:val="24"/>
                <w:szCs w:val="24"/>
              </w:rPr>
              <w:t>5</w:t>
            </w:r>
          </w:p>
        </w:tc>
        <w:tc>
          <w:tcPr>
            <w:tcW w:w="1109" w:type="dxa"/>
          </w:tcPr>
          <w:p>
            <w:pPr>
              <w:pStyle w:val="6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879" w:type="dxa"/>
            <w:vMerge w:val="continue"/>
            <w:tcBorders>
              <w:top w:val="nil"/>
            </w:tcBorders>
          </w:tcPr>
          <w:p>
            <w:pPr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3930" w:type="dxa"/>
          </w:tcPr>
          <w:p>
            <w:pPr>
              <w:pStyle w:val="6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cs="Times New Roman" w:asciiTheme="minorEastAsia" w:hAnsiTheme="minorEastAsia" w:eastAsiaTheme="minorEastAsia"/>
                <w:sz w:val="24"/>
                <w:szCs w:val="24"/>
              </w:rPr>
              <w:t>操作现场杂乱</w:t>
            </w:r>
          </w:p>
        </w:tc>
        <w:tc>
          <w:tcPr>
            <w:tcW w:w="1472" w:type="dxa"/>
          </w:tcPr>
          <w:p>
            <w:pPr>
              <w:pStyle w:val="6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cs="Times New Roman" w:asciiTheme="minorEastAsia" w:hAnsiTheme="minorEastAsia" w:eastAsiaTheme="minorEastAsia"/>
                <w:sz w:val="24"/>
                <w:szCs w:val="24"/>
              </w:rPr>
              <w:t>5</w:t>
            </w:r>
          </w:p>
        </w:tc>
        <w:tc>
          <w:tcPr>
            <w:tcW w:w="1109" w:type="dxa"/>
          </w:tcPr>
          <w:p>
            <w:pPr>
              <w:pStyle w:val="6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879" w:type="dxa"/>
            <w:vMerge w:val="continue"/>
            <w:tcBorders>
              <w:top w:val="nil"/>
            </w:tcBorders>
          </w:tcPr>
          <w:p>
            <w:pPr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3930" w:type="dxa"/>
          </w:tcPr>
          <w:p>
            <w:pPr>
              <w:pStyle w:val="6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cs="Times New Roman" w:asciiTheme="minorEastAsia" w:hAnsiTheme="minorEastAsia" w:eastAsiaTheme="minorEastAsia"/>
                <w:sz w:val="24"/>
                <w:szCs w:val="24"/>
              </w:rPr>
              <w:t>成品使用化学合成色素</w:t>
            </w:r>
          </w:p>
        </w:tc>
        <w:tc>
          <w:tcPr>
            <w:tcW w:w="1472" w:type="dxa"/>
          </w:tcPr>
          <w:p>
            <w:pPr>
              <w:pStyle w:val="6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cs="Times New Roman" w:asciiTheme="minorEastAsia" w:hAnsiTheme="minorEastAsia" w:eastAsiaTheme="minorEastAsia"/>
                <w:sz w:val="24"/>
                <w:szCs w:val="24"/>
              </w:rPr>
              <w:t>5</w:t>
            </w:r>
          </w:p>
        </w:tc>
        <w:tc>
          <w:tcPr>
            <w:tcW w:w="1109" w:type="dxa"/>
          </w:tcPr>
          <w:p>
            <w:pPr>
              <w:pStyle w:val="6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</w:trPr>
        <w:tc>
          <w:tcPr>
            <w:tcW w:w="1879" w:type="dxa"/>
            <w:vMerge w:val="restart"/>
          </w:tcPr>
          <w:p>
            <w:pPr>
              <w:pStyle w:val="6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pStyle w:val="6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pStyle w:val="6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pStyle w:val="6"/>
              <w:spacing w:before="1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cs="Times New Roman" w:asciiTheme="minorEastAsia" w:hAnsiTheme="minorEastAsia" w:eastAsiaTheme="minorEastAsia"/>
                <w:spacing w:val="-1"/>
                <w:sz w:val="24"/>
                <w:szCs w:val="24"/>
              </w:rPr>
              <w:t>操作规程</w:t>
            </w:r>
            <w:r>
              <w:rPr>
                <w:rFonts w:cs="Times New Roman" w:asciiTheme="minorEastAsia" w:hAnsiTheme="minorEastAsia" w:eastAsiaTheme="minorEastAsia"/>
                <w:sz w:val="24"/>
                <w:szCs w:val="24"/>
              </w:rPr>
              <w:t xml:space="preserve">（25分 </w:t>
            </w:r>
            <w:r>
              <w:rPr>
                <w:rFonts w:cs="Times New Roman" w:asciiTheme="minorEastAsia" w:hAnsiTheme="minorEastAsia" w:eastAsiaTheme="minorEastAsia"/>
                <w:sz w:val="24"/>
                <w:szCs w:val="24"/>
                <w:lang w:val="ru-RU"/>
              </w:rPr>
              <w:t>)</w:t>
            </w:r>
          </w:p>
        </w:tc>
        <w:tc>
          <w:tcPr>
            <w:tcW w:w="3930" w:type="dxa"/>
          </w:tcPr>
          <w:p>
            <w:pPr>
              <w:pStyle w:val="6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cs="Times New Roman" w:asciiTheme="minorEastAsia" w:hAnsiTheme="minorEastAsia" w:eastAsiaTheme="minorEastAsia"/>
                <w:sz w:val="24"/>
                <w:szCs w:val="24"/>
              </w:rPr>
              <w:t>不服从现场工作人员的指挥，严重的终止比赛</w:t>
            </w:r>
          </w:p>
        </w:tc>
        <w:tc>
          <w:tcPr>
            <w:tcW w:w="1472" w:type="dxa"/>
          </w:tcPr>
          <w:p>
            <w:pPr>
              <w:pStyle w:val="6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cs="Times New Roman" w:asciiTheme="minorEastAsia" w:hAnsiTheme="minorEastAsia" w:eastAsiaTheme="minorEastAsia"/>
                <w:sz w:val="24"/>
                <w:szCs w:val="24"/>
              </w:rPr>
              <w:t>5</w:t>
            </w:r>
          </w:p>
        </w:tc>
        <w:tc>
          <w:tcPr>
            <w:tcW w:w="1109" w:type="dxa"/>
          </w:tcPr>
          <w:p>
            <w:pPr>
              <w:pStyle w:val="6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879" w:type="dxa"/>
            <w:vMerge w:val="continue"/>
            <w:tcBorders>
              <w:top w:val="nil"/>
            </w:tcBorders>
          </w:tcPr>
          <w:p>
            <w:pPr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3930" w:type="dxa"/>
          </w:tcPr>
          <w:p>
            <w:pPr>
              <w:pStyle w:val="6"/>
              <w:rPr>
                <w:rFonts w:cs="Times New Roman" w:asciiTheme="minorEastAsia" w:hAnsiTheme="minorEastAsia" w:eastAsiaTheme="minorEastAsia"/>
                <w:sz w:val="24"/>
                <w:szCs w:val="24"/>
                <w:lang w:val="ru-RU"/>
              </w:rPr>
            </w:pPr>
            <w:r>
              <w:rPr>
                <w:rFonts w:cs="Times New Roman" w:asciiTheme="minorEastAsia" w:hAnsiTheme="minorEastAsia" w:eastAsiaTheme="minorEastAsia"/>
                <w:sz w:val="24"/>
                <w:szCs w:val="24"/>
              </w:rPr>
              <w:t>原料、工具等物品未按指定位置存放</w:t>
            </w:r>
          </w:p>
        </w:tc>
        <w:tc>
          <w:tcPr>
            <w:tcW w:w="1472" w:type="dxa"/>
          </w:tcPr>
          <w:p>
            <w:pPr>
              <w:pStyle w:val="6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cs="Times New Roman" w:asciiTheme="minorEastAsia" w:hAnsiTheme="minorEastAsia" w:eastAsiaTheme="minorEastAsia"/>
                <w:sz w:val="24"/>
                <w:szCs w:val="24"/>
              </w:rPr>
              <w:t>5</w:t>
            </w:r>
          </w:p>
        </w:tc>
        <w:tc>
          <w:tcPr>
            <w:tcW w:w="1109" w:type="dxa"/>
          </w:tcPr>
          <w:p>
            <w:pPr>
              <w:pStyle w:val="6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879" w:type="dxa"/>
            <w:vMerge w:val="continue"/>
            <w:tcBorders>
              <w:top w:val="nil"/>
            </w:tcBorders>
          </w:tcPr>
          <w:p>
            <w:pPr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3930" w:type="dxa"/>
          </w:tcPr>
          <w:p>
            <w:pPr>
              <w:pStyle w:val="6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cs="Times New Roman" w:asciiTheme="minorEastAsia" w:hAnsiTheme="minorEastAsia" w:eastAsiaTheme="minorEastAsia"/>
                <w:sz w:val="24"/>
                <w:szCs w:val="24"/>
              </w:rPr>
              <w:t>操作程序混乱无序</w:t>
            </w:r>
          </w:p>
        </w:tc>
        <w:tc>
          <w:tcPr>
            <w:tcW w:w="1472" w:type="dxa"/>
          </w:tcPr>
          <w:p>
            <w:pPr>
              <w:pStyle w:val="6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cs="Times New Roman" w:asciiTheme="minorEastAsia" w:hAnsiTheme="minorEastAsia" w:eastAsiaTheme="minorEastAsia"/>
                <w:sz w:val="24"/>
                <w:szCs w:val="24"/>
              </w:rPr>
              <w:t>5</w:t>
            </w:r>
          </w:p>
        </w:tc>
        <w:tc>
          <w:tcPr>
            <w:tcW w:w="1109" w:type="dxa"/>
          </w:tcPr>
          <w:p>
            <w:pPr>
              <w:pStyle w:val="6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879" w:type="dxa"/>
            <w:vMerge w:val="continue"/>
            <w:tcBorders>
              <w:top w:val="nil"/>
            </w:tcBorders>
          </w:tcPr>
          <w:p>
            <w:pPr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3930" w:type="dxa"/>
          </w:tcPr>
          <w:p>
            <w:pPr>
              <w:pStyle w:val="6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cs="Times New Roman" w:asciiTheme="minorEastAsia" w:hAnsiTheme="minorEastAsia" w:eastAsiaTheme="minorEastAsia"/>
                <w:sz w:val="24"/>
                <w:szCs w:val="24"/>
              </w:rPr>
              <w:t xml:space="preserve">不能独立完成全部操作过程 </w:t>
            </w:r>
          </w:p>
        </w:tc>
        <w:tc>
          <w:tcPr>
            <w:tcW w:w="1472" w:type="dxa"/>
          </w:tcPr>
          <w:p>
            <w:pPr>
              <w:pStyle w:val="6"/>
              <w:ind w:right="286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cs="Times New Roman" w:asciiTheme="minorEastAsia" w:hAnsiTheme="minorEastAsia" w:eastAsiaTheme="minorEastAsia"/>
                <w:sz w:val="24"/>
                <w:szCs w:val="24"/>
              </w:rPr>
              <w:t>10</w:t>
            </w:r>
          </w:p>
        </w:tc>
        <w:tc>
          <w:tcPr>
            <w:tcW w:w="1109" w:type="dxa"/>
          </w:tcPr>
          <w:p>
            <w:pPr>
              <w:pStyle w:val="6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879" w:type="dxa"/>
            <w:vMerge w:val="restart"/>
          </w:tcPr>
          <w:p>
            <w:pPr>
              <w:pStyle w:val="6"/>
              <w:rPr>
                <w:rFonts w:cs="Times New Roman" w:asciiTheme="minorEastAsia" w:hAnsiTheme="minorEastAsia" w:eastAsiaTheme="minorEastAsia"/>
                <w:sz w:val="24"/>
                <w:szCs w:val="24"/>
                <w:lang w:val="ru-RU"/>
              </w:rPr>
            </w:pPr>
          </w:p>
          <w:p>
            <w:pPr>
              <w:pStyle w:val="6"/>
              <w:rPr>
                <w:rFonts w:cs="Times New Roman" w:asciiTheme="minorEastAsia" w:hAnsiTheme="minorEastAsia" w:eastAsiaTheme="minorEastAsia"/>
                <w:sz w:val="24"/>
                <w:szCs w:val="24"/>
                <w:lang w:val="ru-RU"/>
              </w:rPr>
            </w:pPr>
          </w:p>
          <w:p>
            <w:pPr>
              <w:pStyle w:val="6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  <w:lang w:val="ru-RU"/>
              </w:rPr>
            </w:pPr>
            <w:r>
              <w:rPr>
                <w:rFonts w:cs="Times New Roman" w:asciiTheme="minorEastAsia" w:hAnsiTheme="minorEastAsia" w:eastAsiaTheme="minorEastAsia"/>
                <w:spacing w:val="-1"/>
                <w:sz w:val="24"/>
                <w:szCs w:val="24"/>
              </w:rPr>
              <w:t>原料使用</w:t>
            </w:r>
            <w:r>
              <w:rPr>
                <w:rFonts w:cs="Times New Roman" w:asciiTheme="minorEastAsia" w:hAnsiTheme="minorEastAsia" w:eastAsiaTheme="minorEastAsia"/>
                <w:sz w:val="24"/>
                <w:szCs w:val="24"/>
                <w:lang w:val="ru-RU"/>
              </w:rPr>
              <w:t>（20</w:t>
            </w:r>
            <w:r>
              <w:rPr>
                <w:rFonts w:cs="Times New Roman" w:asciiTheme="minorEastAsia" w:hAnsiTheme="minorEastAsia" w:eastAsiaTheme="minorEastAsia"/>
                <w:sz w:val="24"/>
                <w:szCs w:val="24"/>
              </w:rPr>
              <w:t>分</w:t>
            </w:r>
            <w:r>
              <w:rPr>
                <w:rFonts w:cs="Times New Roman" w:asciiTheme="minorEastAsia" w:hAnsiTheme="minorEastAsia" w:eastAsiaTheme="minorEastAsia"/>
                <w:sz w:val="24"/>
                <w:szCs w:val="24"/>
                <w:lang w:val="ru-RU"/>
              </w:rPr>
              <w:t>）</w:t>
            </w:r>
          </w:p>
          <w:p>
            <w:pPr>
              <w:pStyle w:val="6"/>
              <w:ind w:left="107"/>
              <w:rPr>
                <w:rFonts w:cs="Times New Roman" w:asciiTheme="minorEastAsia" w:hAnsiTheme="minorEastAsia" w:eastAsiaTheme="minorEastAsia"/>
                <w:sz w:val="24"/>
                <w:szCs w:val="24"/>
                <w:lang w:val="ru-RU"/>
              </w:rPr>
            </w:pPr>
          </w:p>
        </w:tc>
        <w:tc>
          <w:tcPr>
            <w:tcW w:w="3930" w:type="dxa"/>
          </w:tcPr>
          <w:p>
            <w:pPr>
              <w:pStyle w:val="6"/>
              <w:spacing w:before="1"/>
              <w:rPr>
                <w:rFonts w:cs="Times New Roman" w:asciiTheme="minorEastAsia" w:hAnsiTheme="minorEastAsia" w:eastAsiaTheme="minorEastAsia"/>
                <w:sz w:val="24"/>
                <w:szCs w:val="24"/>
                <w:lang w:val="ru-RU"/>
              </w:rPr>
            </w:pPr>
            <w:r>
              <w:rPr>
                <w:rFonts w:cs="Times New Roman" w:asciiTheme="minorEastAsia" w:hAnsiTheme="minorEastAsia" w:eastAsiaTheme="minorEastAsia"/>
                <w:sz w:val="24"/>
                <w:szCs w:val="24"/>
              </w:rPr>
              <w:t>原材料使用不合理</w:t>
            </w:r>
          </w:p>
        </w:tc>
        <w:tc>
          <w:tcPr>
            <w:tcW w:w="1472" w:type="dxa"/>
          </w:tcPr>
          <w:p>
            <w:pPr>
              <w:pStyle w:val="6"/>
              <w:spacing w:before="1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cs="Times New Roman" w:asciiTheme="minorEastAsia" w:hAnsiTheme="minorEastAsia" w:eastAsiaTheme="minorEastAsia"/>
                <w:sz w:val="24"/>
                <w:szCs w:val="24"/>
              </w:rPr>
              <w:t>3</w:t>
            </w:r>
          </w:p>
        </w:tc>
        <w:tc>
          <w:tcPr>
            <w:tcW w:w="1109" w:type="dxa"/>
          </w:tcPr>
          <w:p>
            <w:pPr>
              <w:pStyle w:val="6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879" w:type="dxa"/>
            <w:vMerge w:val="continue"/>
            <w:tcBorders>
              <w:top w:val="nil"/>
            </w:tcBorders>
          </w:tcPr>
          <w:p>
            <w:pPr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3930" w:type="dxa"/>
          </w:tcPr>
          <w:p>
            <w:pPr>
              <w:pStyle w:val="6"/>
              <w:rPr>
                <w:rFonts w:cs="Times New Roman" w:asciiTheme="minorEastAsia" w:hAnsiTheme="minorEastAsia" w:eastAsiaTheme="minorEastAsia"/>
                <w:sz w:val="24"/>
                <w:szCs w:val="24"/>
                <w:lang w:val="ru-RU"/>
              </w:rPr>
            </w:pPr>
            <w:r>
              <w:rPr>
                <w:rFonts w:cs="Times New Roman" w:asciiTheme="minorEastAsia" w:hAnsiTheme="minorEastAsia" w:eastAsiaTheme="minorEastAsia"/>
                <w:sz w:val="24"/>
                <w:szCs w:val="24"/>
              </w:rPr>
              <w:t>废弃物处理不妥当</w:t>
            </w:r>
          </w:p>
        </w:tc>
        <w:tc>
          <w:tcPr>
            <w:tcW w:w="1472" w:type="dxa"/>
          </w:tcPr>
          <w:p>
            <w:pPr>
              <w:pStyle w:val="6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cs="Times New Roman" w:asciiTheme="minorEastAsia" w:hAnsiTheme="minorEastAsia" w:eastAsiaTheme="minorEastAsia"/>
                <w:sz w:val="24"/>
                <w:szCs w:val="24"/>
              </w:rPr>
              <w:t>3</w:t>
            </w:r>
          </w:p>
        </w:tc>
        <w:tc>
          <w:tcPr>
            <w:tcW w:w="1109" w:type="dxa"/>
          </w:tcPr>
          <w:p>
            <w:pPr>
              <w:pStyle w:val="6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1879" w:type="dxa"/>
            <w:vMerge w:val="continue"/>
            <w:tcBorders>
              <w:top w:val="nil"/>
            </w:tcBorders>
          </w:tcPr>
          <w:p>
            <w:pPr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3930" w:type="dxa"/>
          </w:tcPr>
          <w:p>
            <w:pPr>
              <w:pStyle w:val="6"/>
              <w:rPr>
                <w:rFonts w:cs="Times New Roman" w:asciiTheme="minorEastAsia" w:hAnsiTheme="minorEastAsia" w:eastAsiaTheme="minorEastAsia"/>
                <w:sz w:val="24"/>
                <w:szCs w:val="24"/>
                <w:lang w:val="ru-RU"/>
              </w:rPr>
            </w:pPr>
            <w:r>
              <w:rPr>
                <w:rFonts w:cs="Times New Roman" w:asciiTheme="minorEastAsia" w:hAnsiTheme="minorEastAsia" w:eastAsiaTheme="minorEastAsia"/>
                <w:sz w:val="24"/>
                <w:szCs w:val="24"/>
              </w:rPr>
              <w:t xml:space="preserve">有严重的浪费现象 </w:t>
            </w:r>
          </w:p>
        </w:tc>
        <w:tc>
          <w:tcPr>
            <w:tcW w:w="1472" w:type="dxa"/>
          </w:tcPr>
          <w:p>
            <w:pPr>
              <w:pStyle w:val="6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cs="Times New Roman" w:asciiTheme="minorEastAsia" w:hAnsiTheme="minorEastAsia" w:eastAsiaTheme="minorEastAsia"/>
                <w:sz w:val="24"/>
                <w:szCs w:val="24"/>
              </w:rPr>
              <w:t>4</w:t>
            </w:r>
          </w:p>
        </w:tc>
        <w:tc>
          <w:tcPr>
            <w:tcW w:w="1109" w:type="dxa"/>
          </w:tcPr>
          <w:p>
            <w:pPr>
              <w:pStyle w:val="6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879" w:type="dxa"/>
            <w:vMerge w:val="continue"/>
            <w:tcBorders>
              <w:top w:val="nil"/>
            </w:tcBorders>
          </w:tcPr>
          <w:p>
            <w:pPr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3930" w:type="dxa"/>
          </w:tcPr>
          <w:p>
            <w:pPr>
              <w:pStyle w:val="6"/>
              <w:rPr>
                <w:rFonts w:cs="Times New Roman" w:asciiTheme="minorEastAsia" w:hAnsiTheme="minorEastAsia" w:eastAsiaTheme="minorEastAsia"/>
                <w:sz w:val="24"/>
                <w:szCs w:val="24"/>
                <w:lang w:val="ru-RU"/>
              </w:rPr>
            </w:pPr>
            <w:r>
              <w:rPr>
                <w:rFonts w:cs="Times New Roman" w:asciiTheme="minorEastAsia" w:hAnsiTheme="minorEastAsia" w:eastAsiaTheme="minorEastAsia"/>
                <w:sz w:val="24"/>
                <w:szCs w:val="24"/>
              </w:rPr>
              <w:t>未按要求违规携带原材料入场</w:t>
            </w:r>
          </w:p>
        </w:tc>
        <w:tc>
          <w:tcPr>
            <w:tcW w:w="1472" w:type="dxa"/>
          </w:tcPr>
          <w:p>
            <w:pPr>
              <w:pStyle w:val="6"/>
              <w:ind w:right="286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cs="Times New Roman" w:asciiTheme="minorEastAsia" w:hAnsiTheme="minorEastAsia" w:eastAsiaTheme="minorEastAsia"/>
                <w:sz w:val="24"/>
                <w:szCs w:val="24"/>
              </w:rPr>
              <w:t>10</w:t>
            </w:r>
          </w:p>
        </w:tc>
        <w:tc>
          <w:tcPr>
            <w:tcW w:w="1109" w:type="dxa"/>
          </w:tcPr>
          <w:p>
            <w:pPr>
              <w:pStyle w:val="6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879" w:type="dxa"/>
            <w:vMerge w:val="restart"/>
          </w:tcPr>
          <w:p>
            <w:pPr>
              <w:pStyle w:val="6"/>
              <w:rPr>
                <w:rFonts w:cs="Times New Roman" w:asciiTheme="minorEastAsia" w:hAnsiTheme="minorEastAsia" w:eastAsiaTheme="minorEastAsia"/>
                <w:sz w:val="24"/>
                <w:szCs w:val="24"/>
                <w:lang w:val="ru-RU"/>
              </w:rPr>
            </w:pPr>
          </w:p>
          <w:p>
            <w:pPr>
              <w:pStyle w:val="6"/>
              <w:rPr>
                <w:rFonts w:cs="Times New Roman" w:asciiTheme="minorEastAsia" w:hAnsiTheme="minorEastAsia" w:eastAsiaTheme="minorEastAsia"/>
                <w:sz w:val="24"/>
                <w:szCs w:val="24"/>
                <w:lang w:val="ru-RU"/>
              </w:rPr>
            </w:pPr>
          </w:p>
          <w:p>
            <w:pPr>
              <w:pStyle w:val="6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  <w:lang w:val="ru-RU"/>
              </w:rPr>
            </w:pPr>
            <w:r>
              <w:rPr>
                <w:rFonts w:cs="Times New Roman" w:asciiTheme="minorEastAsia" w:hAnsiTheme="minorEastAsia" w:eastAsiaTheme="minorEastAsia"/>
                <w:spacing w:val="-1"/>
                <w:sz w:val="24"/>
                <w:szCs w:val="24"/>
              </w:rPr>
              <w:t>操作安全</w:t>
            </w:r>
            <w:r>
              <w:rPr>
                <w:rFonts w:cs="Times New Roman" w:asciiTheme="minorEastAsia" w:hAnsiTheme="minorEastAsia" w:eastAsiaTheme="minorEastAsia"/>
                <w:sz w:val="24"/>
                <w:szCs w:val="24"/>
                <w:lang w:val="ru-RU"/>
              </w:rPr>
              <w:t>（20</w:t>
            </w:r>
            <w:r>
              <w:rPr>
                <w:rFonts w:cs="Times New Roman" w:asciiTheme="minorEastAsia" w:hAnsiTheme="minorEastAsia" w:eastAsiaTheme="minorEastAsia"/>
                <w:sz w:val="24"/>
                <w:szCs w:val="24"/>
              </w:rPr>
              <w:t>分</w:t>
            </w:r>
            <w:r>
              <w:rPr>
                <w:rFonts w:cs="Times New Roman" w:asciiTheme="minorEastAsia" w:hAnsiTheme="minorEastAsia" w:eastAsiaTheme="minorEastAsia"/>
                <w:sz w:val="24"/>
                <w:szCs w:val="24"/>
                <w:lang w:val="ru-RU"/>
              </w:rPr>
              <w:t>)</w:t>
            </w:r>
          </w:p>
        </w:tc>
        <w:tc>
          <w:tcPr>
            <w:tcW w:w="3930" w:type="dxa"/>
          </w:tcPr>
          <w:p>
            <w:pPr>
              <w:pStyle w:val="6"/>
              <w:rPr>
                <w:rFonts w:cs="Times New Roman" w:asciiTheme="minorEastAsia" w:hAnsiTheme="minorEastAsia" w:eastAsiaTheme="minorEastAsia"/>
                <w:sz w:val="24"/>
                <w:szCs w:val="24"/>
                <w:lang w:val="ru-RU"/>
              </w:rPr>
            </w:pPr>
            <w:r>
              <w:rPr>
                <w:rFonts w:cs="Times New Roman" w:asciiTheme="minorEastAsia" w:hAnsiTheme="minorEastAsia" w:eastAsiaTheme="minorEastAsia"/>
                <w:sz w:val="24"/>
                <w:szCs w:val="24"/>
              </w:rPr>
              <w:t>有明显的设备使用安全隐患</w:t>
            </w:r>
          </w:p>
        </w:tc>
        <w:tc>
          <w:tcPr>
            <w:tcW w:w="1472" w:type="dxa"/>
          </w:tcPr>
          <w:p>
            <w:pPr>
              <w:pStyle w:val="6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cs="Times New Roman" w:asciiTheme="minorEastAsia" w:hAnsiTheme="minorEastAsia" w:eastAsiaTheme="minorEastAsia"/>
                <w:sz w:val="24"/>
                <w:szCs w:val="24"/>
              </w:rPr>
              <w:t>5</w:t>
            </w:r>
          </w:p>
        </w:tc>
        <w:tc>
          <w:tcPr>
            <w:tcW w:w="1109" w:type="dxa"/>
          </w:tcPr>
          <w:p>
            <w:pPr>
              <w:pStyle w:val="6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879" w:type="dxa"/>
            <w:vMerge w:val="continue"/>
            <w:tcBorders>
              <w:top w:val="nil"/>
            </w:tcBorders>
          </w:tcPr>
          <w:p>
            <w:pPr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3930" w:type="dxa"/>
          </w:tcPr>
          <w:p>
            <w:pPr>
              <w:pStyle w:val="6"/>
              <w:rPr>
                <w:rFonts w:cs="Times New Roman" w:asciiTheme="minorEastAsia" w:hAnsiTheme="minorEastAsia" w:eastAsiaTheme="minorEastAsia"/>
                <w:sz w:val="24"/>
                <w:szCs w:val="24"/>
                <w:lang w:val="ru-RU"/>
              </w:rPr>
            </w:pPr>
            <w:r>
              <w:rPr>
                <w:rFonts w:cs="Times New Roman" w:asciiTheme="minorEastAsia" w:hAnsiTheme="minorEastAsia" w:eastAsiaTheme="minorEastAsia"/>
                <w:sz w:val="24"/>
                <w:szCs w:val="24"/>
              </w:rPr>
              <w:t>有明显的工具使用安全隐患</w:t>
            </w:r>
          </w:p>
        </w:tc>
        <w:tc>
          <w:tcPr>
            <w:tcW w:w="1472" w:type="dxa"/>
          </w:tcPr>
          <w:p>
            <w:pPr>
              <w:pStyle w:val="6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cs="Times New Roman" w:asciiTheme="minorEastAsia" w:hAnsiTheme="minorEastAsia" w:eastAsiaTheme="minorEastAsia"/>
                <w:sz w:val="24"/>
                <w:szCs w:val="24"/>
              </w:rPr>
              <w:t>5</w:t>
            </w:r>
          </w:p>
        </w:tc>
        <w:tc>
          <w:tcPr>
            <w:tcW w:w="1109" w:type="dxa"/>
          </w:tcPr>
          <w:p>
            <w:pPr>
              <w:pStyle w:val="6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879" w:type="dxa"/>
            <w:vMerge w:val="continue"/>
            <w:tcBorders>
              <w:top w:val="nil"/>
            </w:tcBorders>
          </w:tcPr>
          <w:p>
            <w:pPr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3930" w:type="dxa"/>
          </w:tcPr>
          <w:p>
            <w:pPr>
              <w:pStyle w:val="6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cs="Times New Roman" w:asciiTheme="minorEastAsia" w:hAnsiTheme="minorEastAsia" w:eastAsiaTheme="minorEastAsia"/>
                <w:sz w:val="24"/>
                <w:szCs w:val="24"/>
              </w:rPr>
              <w:t>有明显的操作安全隐患</w:t>
            </w:r>
          </w:p>
        </w:tc>
        <w:tc>
          <w:tcPr>
            <w:tcW w:w="1472" w:type="dxa"/>
          </w:tcPr>
          <w:p>
            <w:pPr>
              <w:pStyle w:val="6"/>
              <w:ind w:right="286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cs="Times New Roman" w:asciiTheme="minorEastAsia" w:hAnsiTheme="minorEastAsia" w:eastAsiaTheme="minorEastAsia"/>
                <w:sz w:val="24"/>
                <w:szCs w:val="24"/>
              </w:rPr>
              <w:t>10</w:t>
            </w:r>
          </w:p>
        </w:tc>
        <w:tc>
          <w:tcPr>
            <w:tcW w:w="1109" w:type="dxa"/>
          </w:tcPr>
          <w:p>
            <w:pPr>
              <w:pStyle w:val="6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</w:trPr>
        <w:tc>
          <w:tcPr>
            <w:tcW w:w="1879" w:type="dxa"/>
          </w:tcPr>
          <w:p>
            <w:pPr>
              <w:pStyle w:val="6"/>
              <w:spacing w:before="177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cs="Times New Roman" w:asciiTheme="minorEastAsia" w:hAnsiTheme="minorEastAsia" w:eastAsiaTheme="minorEastAsia"/>
                <w:spacing w:val="-1"/>
                <w:sz w:val="24"/>
                <w:szCs w:val="24"/>
              </w:rPr>
              <w:t>完成时间</w:t>
            </w:r>
            <w:r>
              <w:rPr>
                <w:rFonts w:cs="Times New Roman" w:asciiTheme="minorEastAsia" w:hAnsiTheme="minorEastAsia" w:eastAsiaTheme="minorEastAsia"/>
                <w:sz w:val="24"/>
                <w:szCs w:val="24"/>
              </w:rPr>
              <w:t>（10分）</w:t>
            </w:r>
          </w:p>
        </w:tc>
        <w:tc>
          <w:tcPr>
            <w:tcW w:w="3930" w:type="dxa"/>
          </w:tcPr>
          <w:p>
            <w:pPr>
              <w:pStyle w:val="6"/>
              <w:rPr>
                <w:rFonts w:cs="Times New Roman" w:asciiTheme="minorEastAsia" w:hAnsiTheme="minorEastAsia" w:eastAsiaTheme="minorEastAsia"/>
                <w:sz w:val="24"/>
                <w:szCs w:val="24"/>
                <w:lang w:val="ru-RU"/>
              </w:rPr>
            </w:pPr>
            <w:r>
              <w:rPr>
                <w:rFonts w:cs="Times New Roman" w:asciiTheme="minorEastAsia" w:hAnsiTheme="minorEastAsia" w:eastAsiaTheme="minorEastAsia"/>
                <w:spacing w:val="-17"/>
                <w:sz w:val="24"/>
                <w:szCs w:val="24"/>
              </w:rPr>
              <w:t xml:space="preserve">超时 </w:t>
            </w:r>
            <w:r>
              <w:rPr>
                <w:rFonts w:cs="Times New Roman" w:asciiTheme="minorEastAsia" w:hAnsiTheme="minorEastAsia" w:eastAsiaTheme="minorEastAsia"/>
                <w:sz w:val="24"/>
                <w:szCs w:val="24"/>
              </w:rPr>
              <w:t>1</w:t>
            </w:r>
            <w:r>
              <w:rPr>
                <w:rFonts w:cs="Times New Roman" w:asciiTheme="minorEastAsia" w:hAnsiTheme="minorEastAsia" w:eastAsiaTheme="minorEastAsia"/>
                <w:spacing w:val="-14"/>
                <w:sz w:val="24"/>
                <w:szCs w:val="24"/>
              </w:rPr>
              <w:t xml:space="preserve">分钟扣 </w:t>
            </w:r>
            <w:r>
              <w:rPr>
                <w:rFonts w:cs="Times New Roman" w:asciiTheme="minorEastAsia" w:hAnsiTheme="minorEastAsia" w:eastAsiaTheme="minorEastAsia"/>
                <w:sz w:val="24"/>
                <w:szCs w:val="24"/>
              </w:rPr>
              <w:t>1</w:t>
            </w:r>
            <w:r>
              <w:rPr>
                <w:rFonts w:cs="Times New Roman" w:asciiTheme="minorEastAsia" w:hAnsiTheme="minorEastAsia" w:eastAsiaTheme="minorEastAsia"/>
                <w:spacing w:val="-10"/>
                <w:sz w:val="24"/>
                <w:szCs w:val="24"/>
              </w:rPr>
              <w:t>分，累计扣分，扣完为止</w:t>
            </w:r>
          </w:p>
        </w:tc>
        <w:tc>
          <w:tcPr>
            <w:tcW w:w="1472" w:type="dxa"/>
          </w:tcPr>
          <w:p>
            <w:pPr>
              <w:pStyle w:val="6"/>
              <w:ind w:right="286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cs="Times New Roman" w:asciiTheme="minorEastAsia" w:hAnsiTheme="minorEastAsia" w:eastAsiaTheme="minorEastAsia"/>
                <w:sz w:val="24"/>
                <w:szCs w:val="24"/>
              </w:rPr>
              <w:t>10</w:t>
            </w:r>
          </w:p>
        </w:tc>
        <w:tc>
          <w:tcPr>
            <w:tcW w:w="1109" w:type="dxa"/>
          </w:tcPr>
          <w:p>
            <w:pPr>
              <w:pStyle w:val="6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1879" w:type="dxa"/>
          </w:tcPr>
          <w:p>
            <w:pPr>
              <w:pStyle w:val="6"/>
              <w:spacing w:before="176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cs="Times New Roman" w:asciiTheme="minorEastAsia" w:hAnsiTheme="minorEastAsia" w:eastAsiaTheme="minorEastAsia"/>
                <w:sz w:val="24"/>
                <w:szCs w:val="24"/>
              </w:rPr>
              <w:t>安全事故</w:t>
            </w:r>
          </w:p>
        </w:tc>
        <w:tc>
          <w:tcPr>
            <w:tcW w:w="3930" w:type="dxa"/>
          </w:tcPr>
          <w:p>
            <w:pPr>
              <w:pStyle w:val="6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cs="Times New Roman" w:asciiTheme="minorEastAsia" w:hAnsiTheme="minorEastAsia" w:eastAsiaTheme="minorEastAsia"/>
                <w:sz w:val="24"/>
                <w:szCs w:val="24"/>
              </w:rPr>
              <w:t>出现安全事故</w:t>
            </w:r>
          </w:p>
        </w:tc>
        <w:tc>
          <w:tcPr>
            <w:tcW w:w="1472" w:type="dxa"/>
          </w:tcPr>
          <w:p>
            <w:pPr>
              <w:widowControl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sz w:val="24"/>
                <w:szCs w:val="24"/>
              </w:rPr>
              <w:t>一票否决</w:t>
            </w:r>
          </w:p>
        </w:tc>
        <w:tc>
          <w:tcPr>
            <w:tcW w:w="1109" w:type="dxa"/>
          </w:tcPr>
          <w:p>
            <w:pPr>
              <w:pStyle w:val="6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879" w:type="dxa"/>
          </w:tcPr>
          <w:p>
            <w:pPr>
              <w:widowControl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sz w:val="24"/>
                <w:szCs w:val="24"/>
              </w:rPr>
              <w:t>作弊</w:t>
            </w:r>
          </w:p>
        </w:tc>
        <w:tc>
          <w:tcPr>
            <w:tcW w:w="3930" w:type="dxa"/>
          </w:tcPr>
          <w:p>
            <w:pPr>
              <w:pStyle w:val="6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cs="Times New Roman" w:asciiTheme="minorEastAsia" w:hAnsiTheme="minorEastAsia" w:eastAsiaTheme="minorEastAsia"/>
                <w:sz w:val="24"/>
                <w:szCs w:val="24"/>
              </w:rPr>
              <w:t>携带已经制作好的成品等</w:t>
            </w:r>
          </w:p>
        </w:tc>
        <w:tc>
          <w:tcPr>
            <w:tcW w:w="1472" w:type="dxa"/>
          </w:tcPr>
          <w:p>
            <w:pPr>
              <w:widowControl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sz w:val="24"/>
                <w:szCs w:val="24"/>
              </w:rPr>
              <w:t>一票否决</w:t>
            </w:r>
          </w:p>
        </w:tc>
        <w:tc>
          <w:tcPr>
            <w:tcW w:w="1109" w:type="dxa"/>
          </w:tcPr>
          <w:p>
            <w:pPr>
              <w:pStyle w:val="6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879" w:type="dxa"/>
          </w:tcPr>
          <w:p>
            <w:pPr>
              <w:pStyle w:val="6"/>
              <w:spacing w:before="1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cs="Times New Roman" w:asciiTheme="minorEastAsia" w:hAnsiTheme="minorEastAsia" w:eastAsiaTheme="minorEastAsia"/>
                <w:sz w:val="24"/>
                <w:szCs w:val="24"/>
              </w:rPr>
              <w:t>扣分合计</w:t>
            </w:r>
          </w:p>
        </w:tc>
        <w:tc>
          <w:tcPr>
            <w:tcW w:w="6511" w:type="dxa"/>
            <w:gridSpan w:val="3"/>
          </w:tcPr>
          <w:p>
            <w:pPr>
              <w:pStyle w:val="6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</w:tbl>
    <w:p>
      <w:pPr>
        <w:widowControl/>
        <w:rPr>
          <w:rFonts w:ascii="Times New Roman" w:hAnsi="Times New Roman"/>
        </w:rPr>
      </w:pPr>
    </w:p>
    <w:p>
      <w:pPr>
        <w:rPr>
          <w:rFonts w:ascii="宋体" w:hAnsi="宋体"/>
          <w:b/>
          <w:bCs/>
          <w:sz w:val="24"/>
        </w:rPr>
        <w:sectPr>
          <w:footerReference r:id="rId3" w:type="default"/>
          <w:pgSz w:w="11900" w:h="16838"/>
          <w:pgMar w:top="1440" w:right="1440" w:bottom="1440" w:left="1797" w:header="850" w:footer="992" w:gutter="0"/>
          <w:cols w:space="720" w:num="1"/>
          <w:docGrid w:linePitch="360" w:charSpace="0"/>
        </w:sectPr>
      </w:pPr>
      <w:r>
        <w:rPr>
          <w:rFonts w:ascii="宋体" w:hAnsi="宋体"/>
          <w:b/>
          <w:bCs/>
          <w:sz w:val="24"/>
        </w:rPr>
        <w:t>评分人：                        核分人：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6014080"/>
    </w:sdtPr>
    <w:sdtEndPr>
      <w:rPr>
        <w:rFonts w:ascii="Times New Roman" w:hAnsi="Times New Roman"/>
      </w:rPr>
    </w:sdtEndPr>
    <w:sdtContent>
      <w:p>
        <w:pPr>
          <w:pStyle w:val="3"/>
          <w:jc w:val="center"/>
          <w:rPr>
            <w:rFonts w:ascii="Times New Roman" w:hAnsi="Times New Roman"/>
          </w:rPr>
        </w:pPr>
        <w:r>
          <w:rPr>
            <w:rFonts w:ascii="Times New Roman" w:hAnsi="Times New Roman"/>
          </w:rPr>
          <w:fldChar w:fldCharType="begin"/>
        </w:r>
        <w:r>
          <w:rPr>
            <w:rFonts w:ascii="Times New Roman" w:hAnsi="Times New Roman"/>
          </w:rPr>
          <w:instrText xml:space="preserve">PAGE   \* MERGEFORMAT</w:instrText>
        </w:r>
        <w:r>
          <w:rPr>
            <w:rFonts w:ascii="Times New Roman" w:hAnsi="Times New Roman"/>
          </w:rPr>
          <w:fldChar w:fldCharType="separate"/>
        </w:r>
        <w:r>
          <w:rPr>
            <w:rFonts w:ascii="Times New Roman" w:hAnsi="Times New Roman"/>
            <w:lang w:val="zh-CN"/>
          </w:rPr>
          <w:t>10</w:t>
        </w:r>
        <w:r>
          <w:rPr>
            <w:rFonts w:ascii="Times New Roman" w:hAnsi="Times New Roman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zODNkYTIzNDIwZWFiM2YwYTRkYzI3Zjk1MTA1MWEifQ=="/>
  </w:docVars>
  <w:rsids>
    <w:rsidRoot w:val="00000000"/>
    <w:rsid w:val="13950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autoSpaceDE w:val="0"/>
      <w:autoSpaceDN w:val="0"/>
      <w:jc w:val="left"/>
    </w:pPr>
    <w:rPr>
      <w:rFonts w:ascii="宋体" w:hAnsi="宋体" w:eastAsia="宋体" w:cs="宋体"/>
      <w:sz w:val="24"/>
      <w:szCs w:val="24"/>
      <w:lang w:val="zh-CN" w:bidi="zh-CN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6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eastAsia="宋体" w:cs="宋体"/>
      <w:sz w:val="2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2023-07-07T03:33:52Z</dcterms:created>
  <dc:creator>Administrator</dc:creator>
  <cp:lastModifiedBy>东子( ･ิϖ･ิ)</cp:lastModifiedBy>
  <dcterms:modified xsi:type="dcterms:W3CDTF">2023-07-07T03:34:03Z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7F9218F03CF34FE2B968ABE88A3117C2_12</vt:lpwstr>
  </property>
</Properties>
</file>